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B62F2A" w14:textId="00B3AAA0" w:rsidR="00D66095" w:rsidRPr="00DB3EA1" w:rsidRDefault="00D66095" w:rsidP="00D66095">
      <w:pPr>
        <w:widowControl w:val="0"/>
        <w:tabs>
          <w:tab w:val="left" w:pos="6521"/>
        </w:tabs>
        <w:spacing w:after="0"/>
        <w:rPr>
          <w:rFonts w:ascii="Arial" w:hAnsi="Arial"/>
          <w:i/>
          <w:sz w:val="24"/>
          <w:szCs w:val="24"/>
        </w:rPr>
      </w:pPr>
      <w:bookmarkStart w:id="0" w:name="OLE_LINK1"/>
      <w:r w:rsidRPr="00DB3EA1">
        <w:rPr>
          <w:rFonts w:ascii="Arial" w:hAnsi="Arial" w:cs="Arial"/>
          <w:b/>
          <w:bCs/>
          <w:sz w:val="24"/>
          <w:szCs w:val="24"/>
        </w:rPr>
        <w:t>3GPP TSG RAN WG1 #10</w:t>
      </w:r>
      <w:r>
        <w:rPr>
          <w:rFonts w:ascii="Arial" w:hAnsi="Arial" w:cs="Arial"/>
          <w:b/>
          <w:bCs/>
          <w:sz w:val="24"/>
          <w:szCs w:val="24"/>
        </w:rPr>
        <w:t>6bis-e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R1-210</w:t>
      </w:r>
      <w:r>
        <w:rPr>
          <w:rFonts w:ascii="Arial" w:eastAsia="Malgun Gothic" w:hAnsi="Arial"/>
          <w:b/>
          <w:sz w:val="24"/>
          <w:szCs w:val="24"/>
          <w:lang w:eastAsia="ko-KR"/>
        </w:rPr>
        <w:t>9519</w:t>
      </w:r>
    </w:p>
    <w:p w14:paraId="54025BCF" w14:textId="4EE80475" w:rsidR="00E01856" w:rsidRPr="00CC2A38" w:rsidRDefault="00D66095" w:rsidP="00D66095">
      <w:pPr>
        <w:pStyle w:val="Header"/>
        <w:spacing w:after="240"/>
        <w:rPr>
          <w:noProof w:val="0"/>
          <w:sz w:val="24"/>
          <w:szCs w:val="24"/>
          <w:lang w:val="en-US"/>
        </w:rPr>
      </w:pPr>
      <w:r w:rsidRPr="00DB3EA1">
        <w:rPr>
          <w:rFonts w:cs="Arial"/>
          <w:noProof w:val="0"/>
          <w:sz w:val="24"/>
          <w:szCs w:val="24"/>
          <w:lang w:val="en-US" w:eastAsia="ja-JP"/>
        </w:rPr>
        <w:t>e-Meeting</w:t>
      </w:r>
      <w:r w:rsidRPr="00DB3EA1">
        <w:rPr>
          <w:rFonts w:cs="Arial"/>
          <w:noProof w:val="0"/>
          <w:sz w:val="24"/>
          <w:szCs w:val="24"/>
          <w:lang w:val="en-US"/>
        </w:rPr>
        <w:t xml:space="preserve">, </w:t>
      </w:r>
      <w:r>
        <w:rPr>
          <w:rFonts w:cs="Arial"/>
          <w:noProof w:val="0"/>
          <w:sz w:val="24"/>
          <w:szCs w:val="24"/>
          <w:lang w:val="en-US"/>
        </w:rPr>
        <w:t>October</w:t>
      </w:r>
      <w:r w:rsidRPr="00DB3EA1">
        <w:rPr>
          <w:rFonts w:cs="Arial"/>
          <w:noProof w:val="0"/>
          <w:sz w:val="24"/>
          <w:szCs w:val="24"/>
          <w:lang w:val="en-US"/>
        </w:rPr>
        <w:t xml:space="preserve"> </w:t>
      </w:r>
      <w:r>
        <w:rPr>
          <w:rFonts w:cs="Arial"/>
          <w:noProof w:val="0"/>
          <w:sz w:val="24"/>
          <w:szCs w:val="24"/>
          <w:lang w:val="en-US"/>
        </w:rPr>
        <w:t>11</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Pr>
          <w:rFonts w:cs="Arial"/>
          <w:noProof w:val="0"/>
          <w:sz w:val="24"/>
          <w:szCs w:val="24"/>
          <w:lang w:val="en-US"/>
        </w:rPr>
        <w:t>19</w:t>
      </w:r>
      <w:r w:rsidRPr="00DB3EA1">
        <w:rPr>
          <w:rFonts w:cs="Arial"/>
          <w:noProof w:val="0"/>
          <w:sz w:val="24"/>
          <w:szCs w:val="24"/>
          <w:vertAlign w:val="superscript"/>
          <w:lang w:val="en-US"/>
        </w:rPr>
        <w:t>th</w:t>
      </w:r>
      <w:r w:rsidRPr="00DB3EA1">
        <w:rPr>
          <w:rFonts w:cs="Arial"/>
          <w:noProof w:val="0"/>
          <w:sz w:val="24"/>
          <w:szCs w:val="24"/>
          <w:lang w:val="en-US"/>
        </w:rPr>
        <w:t>,</w:t>
      </w:r>
      <w:r w:rsidR="00752D66" w:rsidRPr="00CC2A38">
        <w:rPr>
          <w:rFonts w:cs="Arial"/>
          <w:noProof w:val="0"/>
          <w:sz w:val="24"/>
          <w:szCs w:val="24"/>
          <w:lang w:val="en-US"/>
        </w:rPr>
        <w:t xml:space="preserve"> </w:t>
      </w:r>
      <w:r w:rsidR="00752D66" w:rsidRPr="00CC2A38">
        <w:rPr>
          <w:rFonts w:cs="Arial"/>
          <w:bCs/>
          <w:noProof w:val="0"/>
          <w:sz w:val="24"/>
          <w:szCs w:val="24"/>
          <w:lang w:val="en-US"/>
        </w:rPr>
        <w:t>2021</w:t>
      </w:r>
    </w:p>
    <w:p w14:paraId="7988F980" w14:textId="5F462E6A" w:rsidR="00E01856" w:rsidRPr="00CC2A38" w:rsidRDefault="00E01856" w:rsidP="00E01856">
      <w:pPr>
        <w:tabs>
          <w:tab w:val="left" w:pos="1985"/>
        </w:tabs>
        <w:spacing w:after="120"/>
        <w:rPr>
          <w:rFonts w:ascii="Arial" w:eastAsia="Malgun Gothic" w:hAnsi="Arial"/>
          <w:sz w:val="24"/>
          <w:szCs w:val="24"/>
          <w:lang w:eastAsia="ko-KR"/>
        </w:rPr>
      </w:pPr>
      <w:r w:rsidRPr="00CC2A38">
        <w:rPr>
          <w:rFonts w:ascii="Arial" w:hAnsi="Arial"/>
          <w:b/>
          <w:sz w:val="24"/>
          <w:szCs w:val="24"/>
        </w:rPr>
        <w:t>Agenda item:</w:t>
      </w:r>
      <w:r w:rsidRPr="00CC2A38">
        <w:rPr>
          <w:rFonts w:ascii="Arial" w:hAnsi="Arial"/>
          <w:sz w:val="24"/>
          <w:szCs w:val="24"/>
        </w:rPr>
        <w:tab/>
      </w:r>
      <w:bookmarkStart w:id="1" w:name="Source"/>
      <w:bookmarkEnd w:id="1"/>
      <w:r w:rsidRPr="00CC2A38">
        <w:rPr>
          <w:rFonts w:ascii="Arial" w:eastAsia="Malgun Gothic" w:hAnsi="Arial"/>
          <w:sz w:val="24"/>
          <w:szCs w:val="24"/>
          <w:lang w:eastAsia="ko-KR"/>
        </w:rPr>
        <w:t>8.1</w:t>
      </w:r>
      <w:r w:rsidR="00A90ED4" w:rsidRPr="00CC2A38">
        <w:rPr>
          <w:rFonts w:ascii="Arial" w:eastAsia="Malgun Gothic" w:hAnsi="Arial"/>
          <w:sz w:val="24"/>
          <w:szCs w:val="24"/>
          <w:lang w:eastAsia="ko-KR"/>
        </w:rPr>
        <w:t>3</w:t>
      </w:r>
      <w:r w:rsidRPr="00CC2A38">
        <w:rPr>
          <w:rFonts w:ascii="Arial" w:eastAsia="Malgun Gothic" w:hAnsi="Arial"/>
          <w:sz w:val="24"/>
          <w:szCs w:val="24"/>
          <w:lang w:eastAsia="ko-KR"/>
        </w:rPr>
        <w:t>.</w:t>
      </w:r>
      <w:r w:rsidR="00D66095">
        <w:rPr>
          <w:rFonts w:ascii="Arial" w:eastAsia="Malgun Gothic" w:hAnsi="Arial"/>
          <w:sz w:val="24"/>
          <w:szCs w:val="24"/>
          <w:lang w:eastAsia="ko-KR"/>
        </w:rPr>
        <w:t>2</w:t>
      </w:r>
    </w:p>
    <w:p w14:paraId="16D89385" w14:textId="77777777" w:rsidR="00E01856" w:rsidRPr="00CC2A38" w:rsidRDefault="00E01856" w:rsidP="00E01856">
      <w:pPr>
        <w:tabs>
          <w:tab w:val="left" w:pos="1985"/>
        </w:tabs>
        <w:spacing w:after="120"/>
        <w:rPr>
          <w:rFonts w:ascii="Arial" w:hAnsi="Arial"/>
          <w:sz w:val="24"/>
        </w:rPr>
      </w:pPr>
      <w:r w:rsidRPr="00CC2A38">
        <w:rPr>
          <w:rFonts w:ascii="Arial" w:hAnsi="Arial"/>
          <w:b/>
          <w:sz w:val="24"/>
        </w:rPr>
        <w:t xml:space="preserve">Source: </w:t>
      </w:r>
      <w:r w:rsidRPr="00CC2A38">
        <w:rPr>
          <w:rFonts w:ascii="Arial" w:hAnsi="Arial"/>
          <w:b/>
          <w:sz w:val="24"/>
        </w:rPr>
        <w:tab/>
      </w:r>
      <w:r w:rsidRPr="00CC2A38">
        <w:rPr>
          <w:rFonts w:ascii="Arial" w:hAnsi="Arial"/>
          <w:sz w:val="24"/>
        </w:rPr>
        <w:t xml:space="preserve">Samsung  </w:t>
      </w:r>
    </w:p>
    <w:bookmarkEnd w:id="0"/>
    <w:p w14:paraId="0DA01E13" w14:textId="6BE3B492" w:rsidR="00E01856" w:rsidRPr="00CC2A38" w:rsidRDefault="00E01856" w:rsidP="00E01856">
      <w:pPr>
        <w:spacing w:after="120"/>
        <w:ind w:left="1993" w:hangingChars="827" w:hanging="1993"/>
        <w:rPr>
          <w:rFonts w:ascii="Arial" w:eastAsia="SimSun" w:hAnsi="Arial"/>
          <w:sz w:val="24"/>
          <w:szCs w:val="24"/>
          <w:lang w:eastAsia="zh-CN"/>
        </w:rPr>
      </w:pPr>
      <w:r w:rsidRPr="00CC2A38">
        <w:rPr>
          <w:rFonts w:ascii="Arial" w:hAnsi="Arial"/>
          <w:b/>
          <w:sz w:val="24"/>
          <w:szCs w:val="24"/>
        </w:rPr>
        <w:t>Title:</w:t>
      </w:r>
      <w:r w:rsidRPr="00CC2A38">
        <w:rPr>
          <w:rFonts w:ascii="Arial" w:hAnsi="Arial"/>
          <w:sz w:val="24"/>
          <w:szCs w:val="24"/>
        </w:rPr>
        <w:t xml:space="preserve"> </w:t>
      </w:r>
      <w:r w:rsidRPr="00CC2A38">
        <w:rPr>
          <w:rFonts w:ascii="Arial" w:hAnsi="Arial"/>
          <w:sz w:val="24"/>
          <w:szCs w:val="24"/>
        </w:rPr>
        <w:tab/>
      </w:r>
      <w:r w:rsidR="007A55C5" w:rsidRPr="00CC2A38">
        <w:rPr>
          <w:rFonts w:ascii="Arial" w:hAnsi="Arial" w:cs="Arial"/>
          <w:sz w:val="24"/>
          <w:szCs w:val="24"/>
        </w:rPr>
        <w:t xml:space="preserve">Remaining Issues on </w:t>
      </w:r>
      <w:proofErr w:type="spellStart"/>
      <w:r w:rsidR="007A55C5" w:rsidRPr="00CC2A38">
        <w:rPr>
          <w:rFonts w:ascii="Arial" w:hAnsi="Arial" w:cs="Arial"/>
          <w:sz w:val="24"/>
          <w:szCs w:val="24"/>
        </w:rPr>
        <w:t>S</w:t>
      </w:r>
      <w:r w:rsidR="00547B0C" w:rsidRPr="00CC2A38">
        <w:rPr>
          <w:rFonts w:ascii="Arial" w:hAnsi="Arial" w:cs="Arial"/>
          <w:sz w:val="24"/>
          <w:szCs w:val="24"/>
        </w:rPr>
        <w:t>C</w:t>
      </w:r>
      <w:r w:rsidR="007A55C5" w:rsidRPr="00CC2A38">
        <w:rPr>
          <w:rFonts w:ascii="Arial" w:hAnsi="Arial" w:cs="Arial"/>
          <w:sz w:val="24"/>
          <w:szCs w:val="24"/>
        </w:rPr>
        <w:t>ell</w:t>
      </w:r>
      <w:proofErr w:type="spellEnd"/>
      <w:r w:rsidR="007A55C5" w:rsidRPr="00CC2A38">
        <w:rPr>
          <w:rFonts w:ascii="Arial" w:hAnsi="Arial" w:cs="Arial"/>
          <w:sz w:val="24"/>
          <w:szCs w:val="24"/>
        </w:rPr>
        <w:t xml:space="preserve"> </w:t>
      </w:r>
      <w:r w:rsidR="00A90ED4" w:rsidRPr="00CC2A38">
        <w:rPr>
          <w:rFonts w:ascii="Arial" w:hAnsi="Arial" w:cs="Arial"/>
          <w:sz w:val="24"/>
          <w:szCs w:val="24"/>
        </w:rPr>
        <w:t>Activation/Deactivation</w:t>
      </w:r>
    </w:p>
    <w:p w14:paraId="52AE80B0" w14:textId="77777777" w:rsidR="00E01856" w:rsidRPr="00CC2A38" w:rsidRDefault="00E01856" w:rsidP="00E01856">
      <w:pPr>
        <w:pBdr>
          <w:bottom w:val="single" w:sz="12" w:space="1" w:color="auto"/>
        </w:pBdr>
        <w:tabs>
          <w:tab w:val="left" w:pos="1985"/>
        </w:tabs>
        <w:rPr>
          <w:rFonts w:ascii="Arial" w:eastAsia="Batang" w:hAnsi="Arial"/>
          <w:sz w:val="24"/>
          <w:lang w:eastAsia="ko-KR"/>
        </w:rPr>
      </w:pPr>
      <w:r w:rsidRPr="00CC2A38">
        <w:rPr>
          <w:rFonts w:ascii="Arial" w:hAnsi="Arial"/>
          <w:b/>
          <w:sz w:val="24"/>
        </w:rPr>
        <w:t>Document for:</w:t>
      </w:r>
      <w:r w:rsidRPr="00CC2A38">
        <w:rPr>
          <w:rFonts w:ascii="Arial" w:hAnsi="Arial"/>
          <w:sz w:val="24"/>
        </w:rPr>
        <w:tab/>
      </w:r>
      <w:bookmarkStart w:id="2" w:name="DocumentFor"/>
      <w:bookmarkEnd w:id="2"/>
      <w:r w:rsidRPr="00CC2A38">
        <w:rPr>
          <w:rFonts w:ascii="Arial" w:eastAsia="Batang" w:hAnsi="Arial"/>
          <w:sz w:val="24"/>
          <w:lang w:eastAsia="ko-KR"/>
        </w:rPr>
        <w:t>Discussion and Decision</w:t>
      </w:r>
    </w:p>
    <w:p w14:paraId="6A36B514" w14:textId="77777777" w:rsidR="00EA0BAA" w:rsidRPr="00CC2A38" w:rsidRDefault="00EA0BAA" w:rsidP="00CC2A38">
      <w:pPr>
        <w:pStyle w:val="Heading1"/>
        <w:spacing w:before="360" w:after="120"/>
        <w:rPr>
          <w:lang w:val="en-US" w:eastAsia="ko-KR"/>
        </w:rPr>
      </w:pPr>
      <w:r w:rsidRPr="00CC2A38">
        <w:rPr>
          <w:lang w:val="en-US" w:eastAsia="ko-KR"/>
        </w:rPr>
        <w:t>Introduction</w:t>
      </w:r>
    </w:p>
    <w:p w14:paraId="4B670D49" w14:textId="299E6BA8" w:rsidR="008B20E8" w:rsidRPr="00CC2A38" w:rsidRDefault="005304DE" w:rsidP="0055492F">
      <w:pPr>
        <w:pStyle w:val="Caption"/>
        <w:spacing w:before="0" w:after="0"/>
        <w:jc w:val="both"/>
        <w:rPr>
          <w:rFonts w:eastAsiaTheme="minorEastAsia"/>
          <w:b w:val="0"/>
          <w:lang w:val="en-US" w:eastAsia="ko-KR"/>
        </w:rPr>
      </w:pPr>
      <w:r w:rsidRPr="00CC2A38">
        <w:rPr>
          <w:rFonts w:eastAsiaTheme="minorEastAsia"/>
          <w:b w:val="0"/>
          <w:lang w:val="en-US" w:eastAsia="ko-KR"/>
        </w:rPr>
        <w:t xml:space="preserve">Substantial progress on </w:t>
      </w:r>
      <w:proofErr w:type="spellStart"/>
      <w:r w:rsidRPr="00CC2A38">
        <w:rPr>
          <w:rFonts w:eastAsiaTheme="minorEastAsia"/>
          <w:b w:val="0"/>
          <w:lang w:val="en-US" w:eastAsia="ko-KR"/>
        </w:rPr>
        <w:t>SCell</w:t>
      </w:r>
      <w:proofErr w:type="spellEnd"/>
      <w:r w:rsidRPr="00CC2A38">
        <w:rPr>
          <w:rFonts w:eastAsiaTheme="minorEastAsia"/>
          <w:b w:val="0"/>
          <w:lang w:val="en-US" w:eastAsia="ko-KR"/>
        </w:rPr>
        <w:t xml:space="preserve"> activation/deactivation was made in </w:t>
      </w:r>
      <w:r w:rsidR="0055492F" w:rsidRPr="00CC2A38">
        <w:rPr>
          <w:rFonts w:eastAsiaTheme="minorEastAsia"/>
          <w:b w:val="0"/>
          <w:lang w:val="en-US" w:eastAsia="ko-KR"/>
        </w:rPr>
        <w:t>RAN1#10</w:t>
      </w:r>
      <w:r w:rsidR="0055492F">
        <w:rPr>
          <w:rFonts w:eastAsiaTheme="minorEastAsia"/>
          <w:b w:val="0"/>
          <w:lang w:val="en-US" w:eastAsia="ko-KR"/>
        </w:rPr>
        <w:t>5</w:t>
      </w:r>
      <w:r w:rsidR="0055492F" w:rsidRPr="00CC2A38">
        <w:rPr>
          <w:rFonts w:eastAsiaTheme="minorEastAsia"/>
          <w:b w:val="0"/>
          <w:lang w:val="en-US" w:eastAsia="ko-KR"/>
        </w:rPr>
        <w:t xml:space="preserve">-e </w:t>
      </w:r>
      <w:r w:rsidR="0055492F">
        <w:rPr>
          <w:rFonts w:eastAsiaTheme="minorEastAsia"/>
          <w:b w:val="0"/>
          <w:lang w:val="en-US" w:eastAsia="ko-KR"/>
        </w:rPr>
        <w:t xml:space="preserve">and </w:t>
      </w:r>
      <w:r w:rsidR="008B20E8" w:rsidRPr="00CC2A38">
        <w:rPr>
          <w:rFonts w:eastAsiaTheme="minorEastAsia"/>
          <w:b w:val="0"/>
          <w:lang w:val="en-US" w:eastAsia="ko-KR"/>
        </w:rPr>
        <w:t>RAN1#10</w:t>
      </w:r>
      <w:r w:rsidR="005212B4">
        <w:rPr>
          <w:rFonts w:eastAsiaTheme="minorEastAsia"/>
          <w:b w:val="0"/>
          <w:lang w:val="en-US" w:eastAsia="ko-KR"/>
        </w:rPr>
        <w:t>6</w:t>
      </w:r>
      <w:r w:rsidR="008B20E8" w:rsidRPr="00CC2A38">
        <w:rPr>
          <w:rFonts w:eastAsiaTheme="minorEastAsia"/>
          <w:b w:val="0"/>
          <w:lang w:val="en-US" w:eastAsia="ko-KR"/>
        </w:rPr>
        <w:t xml:space="preserve">-e </w:t>
      </w:r>
      <w:r w:rsidR="00495314" w:rsidRPr="00CC2A38">
        <w:rPr>
          <w:rFonts w:eastAsiaTheme="minorEastAsia"/>
          <w:b w:val="0"/>
          <w:lang w:val="en-US" w:eastAsia="ko-KR"/>
        </w:rPr>
        <w:t>and</w:t>
      </w:r>
      <w:r w:rsidRPr="00CC2A38">
        <w:rPr>
          <w:rFonts w:eastAsiaTheme="minorEastAsia"/>
          <w:b w:val="0"/>
          <w:lang w:val="en-US" w:eastAsia="ko-KR"/>
        </w:rPr>
        <w:t xml:space="preserve"> the following were agreed</w:t>
      </w:r>
      <w:r w:rsidR="0078611F" w:rsidRPr="00CC2A38">
        <w:rPr>
          <w:rFonts w:eastAsiaTheme="minorEastAsia"/>
          <w:b w:val="0"/>
          <w:lang w:val="en-US" w:eastAsia="ko-KR"/>
        </w:rPr>
        <w:t xml:space="preserve"> [1]</w:t>
      </w:r>
      <w:r w:rsidR="008B20E8" w:rsidRPr="00CC2A38">
        <w:rPr>
          <w:rFonts w:eastAsiaTheme="minorEastAsia"/>
          <w:b w:val="0"/>
          <w:lang w:val="en-US" w:eastAsia="ko-KR"/>
        </w:rPr>
        <w:t xml:space="preserve">. </w:t>
      </w:r>
    </w:p>
    <w:p w14:paraId="3DA3F937" w14:textId="0855EFDB" w:rsidR="0055492F" w:rsidRDefault="0055492F" w:rsidP="0055492F">
      <w:pPr>
        <w:spacing w:after="0"/>
        <w:rPr>
          <w:lang w:eastAsia="zh-CN"/>
        </w:rPr>
      </w:pPr>
    </w:p>
    <w:tbl>
      <w:tblPr>
        <w:tblStyle w:val="TableGrid"/>
        <w:tblW w:w="0" w:type="auto"/>
        <w:tblLook w:val="04A0" w:firstRow="1" w:lastRow="0" w:firstColumn="1" w:lastColumn="0" w:noHBand="0" w:noVBand="1"/>
      </w:tblPr>
      <w:tblGrid>
        <w:gridCol w:w="9628"/>
      </w:tblGrid>
      <w:tr w:rsidR="0055492F" w14:paraId="1163C22D" w14:textId="77777777" w:rsidTr="00DB6F0A">
        <w:trPr>
          <w:trHeight w:val="1558"/>
        </w:trPr>
        <w:tc>
          <w:tcPr>
            <w:tcW w:w="9628" w:type="dxa"/>
          </w:tcPr>
          <w:p w14:paraId="72C0490C" w14:textId="77777777" w:rsidR="0055492F" w:rsidRPr="00CC2A38" w:rsidRDefault="0055492F" w:rsidP="0055492F">
            <w:pPr>
              <w:spacing w:after="0"/>
              <w:rPr>
                <w:rFonts w:eastAsia="Malgun Gothic"/>
                <w:iCs/>
                <w:highlight w:val="green"/>
                <w:lang w:eastAsia="zh-CN"/>
              </w:rPr>
            </w:pPr>
            <w:r w:rsidRPr="00CC2A38">
              <w:rPr>
                <w:rFonts w:eastAsia="Malgun Gothic"/>
                <w:b/>
                <w:iCs/>
                <w:highlight w:val="green"/>
                <w:lang w:eastAsia="zh-CN"/>
              </w:rPr>
              <w:t>Agreement</w:t>
            </w:r>
          </w:p>
          <w:p w14:paraId="55BF42BA" w14:textId="77777777" w:rsidR="0055492F" w:rsidRPr="00CC2A38" w:rsidRDefault="0055492F" w:rsidP="0055492F">
            <w:pPr>
              <w:spacing w:after="0"/>
              <w:rPr>
                <w:rFonts w:eastAsia="SimSun"/>
                <w:b/>
                <w:iCs/>
                <w:lang w:eastAsia="zh-CN"/>
              </w:rPr>
            </w:pPr>
            <w:bookmarkStart w:id="3" w:name="_Hlk79063642"/>
            <w:r w:rsidRPr="00CC2A38">
              <w:rPr>
                <w:rFonts w:eastAsia="Malgun Gothic"/>
                <w:iCs/>
                <w:lang w:eastAsia="zh-CN"/>
              </w:rPr>
              <w:t xml:space="preserve">For efficient activation of </w:t>
            </w:r>
            <w:proofErr w:type="spellStart"/>
            <w:r w:rsidRPr="00CC2A38">
              <w:rPr>
                <w:rFonts w:eastAsia="Malgun Gothic"/>
                <w:iCs/>
                <w:lang w:eastAsia="zh-CN"/>
              </w:rPr>
              <w:t>Scells</w:t>
            </w:r>
            <w:proofErr w:type="spellEnd"/>
            <w:r w:rsidRPr="00CC2A38">
              <w:rPr>
                <w:rFonts w:eastAsia="Malgun Gothic"/>
                <w:iCs/>
                <w:lang w:eastAsia="zh-CN"/>
              </w:rPr>
              <w:t>, the triggered temporary RS is aperiodic.</w:t>
            </w:r>
          </w:p>
          <w:p w14:paraId="256FACAB" w14:textId="77777777" w:rsidR="0055492F" w:rsidRPr="00CC2A38" w:rsidRDefault="0055492F" w:rsidP="0055492F">
            <w:pPr>
              <w:spacing w:after="0"/>
              <w:rPr>
                <w:lang w:eastAsia="x-none"/>
              </w:rPr>
            </w:pPr>
          </w:p>
          <w:p w14:paraId="483FE075" w14:textId="77777777" w:rsidR="0055492F" w:rsidRPr="00CC2A38" w:rsidRDefault="0055492F" w:rsidP="0055492F">
            <w:pPr>
              <w:spacing w:after="0"/>
              <w:rPr>
                <w:rFonts w:eastAsia="Malgun Gothic"/>
                <w:iCs/>
                <w:highlight w:val="green"/>
                <w:lang w:eastAsia="zh-CN"/>
              </w:rPr>
            </w:pPr>
            <w:r w:rsidRPr="00CC2A38">
              <w:rPr>
                <w:rFonts w:eastAsia="Malgun Gothic"/>
                <w:b/>
                <w:iCs/>
                <w:highlight w:val="green"/>
                <w:lang w:eastAsia="zh-CN"/>
              </w:rPr>
              <w:t>Agreement</w:t>
            </w:r>
          </w:p>
          <w:p w14:paraId="5592B528" w14:textId="77777777" w:rsidR="0055492F" w:rsidRPr="00CC2A38" w:rsidRDefault="0055492F" w:rsidP="0055492F">
            <w:pPr>
              <w:spacing w:after="0"/>
              <w:rPr>
                <w:rFonts w:eastAsia="Malgun Gothic"/>
                <w:iCs/>
                <w:lang w:eastAsia="zh-CN"/>
              </w:rPr>
            </w:pPr>
            <w:r w:rsidRPr="00CC2A38">
              <w:rPr>
                <w:rFonts w:eastAsia="Malgun Gothic"/>
                <w:iCs/>
                <w:lang w:eastAsia="zh-CN"/>
              </w:rPr>
              <w:t xml:space="preserve">For efficient activation of a </w:t>
            </w:r>
            <w:proofErr w:type="spellStart"/>
            <w:r w:rsidRPr="00CC2A38">
              <w:rPr>
                <w:rFonts w:eastAsia="Malgun Gothic"/>
                <w:iCs/>
                <w:lang w:eastAsia="zh-CN"/>
              </w:rPr>
              <w:t>Scell</w:t>
            </w:r>
            <w:proofErr w:type="spellEnd"/>
            <w:r w:rsidRPr="00CC2A38">
              <w:rPr>
                <w:rFonts w:eastAsia="Malgun Gothic"/>
                <w:iCs/>
                <w:lang w:eastAsia="zh-CN"/>
              </w:rPr>
              <w:t xml:space="preserve"> (in known </w:t>
            </w:r>
            <w:proofErr w:type="spellStart"/>
            <w:r w:rsidRPr="00CC2A38">
              <w:rPr>
                <w:rFonts w:eastAsia="Malgun Gothic"/>
                <w:iCs/>
                <w:lang w:eastAsia="zh-CN"/>
              </w:rPr>
              <w:t>Scell</w:t>
            </w:r>
            <w:proofErr w:type="spellEnd"/>
            <w:r w:rsidRPr="00CC2A38">
              <w:rPr>
                <w:rFonts w:eastAsia="Malgun Gothic"/>
                <w:iCs/>
                <w:lang w:eastAsia="zh-CN"/>
              </w:rPr>
              <w:t xml:space="preserve"> case), at least the number of temporary RS bursts is indicated by a field in new MAC-CE</w:t>
            </w:r>
          </w:p>
          <w:p w14:paraId="783C9266" w14:textId="77777777" w:rsidR="0055492F" w:rsidRPr="00CC2A38" w:rsidRDefault="0055492F" w:rsidP="0055492F">
            <w:pPr>
              <w:numPr>
                <w:ilvl w:val="0"/>
                <w:numId w:val="21"/>
              </w:numPr>
              <w:autoSpaceDE w:val="0"/>
              <w:autoSpaceDN w:val="0"/>
              <w:snapToGrid w:val="0"/>
              <w:spacing w:after="0"/>
              <w:ind w:left="720"/>
              <w:jc w:val="both"/>
              <w:rPr>
                <w:iCs/>
              </w:rPr>
            </w:pPr>
            <w:r w:rsidRPr="00CC2A38">
              <w:rPr>
                <w:rFonts w:eastAsia="Malgun Gothic"/>
                <w:iCs/>
                <w:lang w:eastAsia="zh-CN"/>
              </w:rPr>
              <w:t>The number of temporary RS bursts is RRC configurable.</w:t>
            </w:r>
          </w:p>
          <w:p w14:paraId="46C94F36" w14:textId="77777777" w:rsidR="0055492F" w:rsidRPr="00CC2A38" w:rsidRDefault="0055492F" w:rsidP="0055492F">
            <w:pPr>
              <w:numPr>
                <w:ilvl w:val="0"/>
                <w:numId w:val="21"/>
              </w:numPr>
              <w:autoSpaceDE w:val="0"/>
              <w:autoSpaceDN w:val="0"/>
              <w:snapToGrid w:val="0"/>
              <w:spacing w:after="0"/>
              <w:ind w:left="720"/>
              <w:jc w:val="both"/>
              <w:rPr>
                <w:iCs/>
              </w:rPr>
            </w:pPr>
            <w:r w:rsidRPr="00CC2A38">
              <w:rPr>
                <w:rFonts w:eastAsia="Malgun Gothic"/>
                <w:iCs/>
                <w:lang w:eastAsia="zh-CN"/>
              </w:rPr>
              <w:t>FFS: which field in MAC-CE is used and how this field is associated with the number of bursts</w:t>
            </w:r>
          </w:p>
          <w:p w14:paraId="33F0A3B5" w14:textId="77777777" w:rsidR="0055492F" w:rsidRPr="00CC2A38" w:rsidRDefault="0055492F" w:rsidP="0055492F">
            <w:pPr>
              <w:numPr>
                <w:ilvl w:val="0"/>
                <w:numId w:val="21"/>
              </w:numPr>
              <w:autoSpaceDE w:val="0"/>
              <w:autoSpaceDN w:val="0"/>
              <w:snapToGrid w:val="0"/>
              <w:spacing w:after="0"/>
              <w:ind w:left="720"/>
              <w:jc w:val="both"/>
              <w:rPr>
                <w:iCs/>
              </w:rPr>
            </w:pPr>
            <w:r w:rsidRPr="00CC2A38">
              <w:rPr>
                <w:rFonts w:eastAsia="Malgun Gothic"/>
                <w:iCs/>
                <w:lang w:eastAsia="zh-CN"/>
              </w:rPr>
              <w:t xml:space="preserve">For the purpose of designing temporary RS </w:t>
            </w:r>
            <w:proofErr w:type="spellStart"/>
            <w:r w:rsidRPr="00CC2A38">
              <w:rPr>
                <w:rFonts w:eastAsia="Malgun Gothic"/>
                <w:iCs/>
                <w:lang w:eastAsia="zh-CN"/>
              </w:rPr>
              <w:t>Scell</w:t>
            </w:r>
            <w:proofErr w:type="spellEnd"/>
            <w:r w:rsidRPr="00CC2A38">
              <w:rPr>
                <w:rFonts w:eastAsia="Malgun Gothic"/>
                <w:iCs/>
                <w:lang w:eastAsia="zh-CN"/>
              </w:rPr>
              <w:t xml:space="preserve"> activation, there is no RAN1 specification impact for the case where the number of indicated temporary RS bursts is smaller than what is expected by the UE</w:t>
            </w:r>
          </w:p>
          <w:bookmarkEnd w:id="3"/>
          <w:p w14:paraId="31C52F78" w14:textId="77777777" w:rsidR="0055492F" w:rsidRPr="00CC2A38" w:rsidRDefault="0055492F" w:rsidP="0055492F">
            <w:pPr>
              <w:spacing w:after="0"/>
              <w:ind w:right="3"/>
              <w:jc w:val="both"/>
              <w:rPr>
                <w:bCs/>
              </w:rPr>
            </w:pPr>
          </w:p>
          <w:p w14:paraId="74BAEAD4" w14:textId="77777777" w:rsidR="0055492F" w:rsidRPr="00CC2A38" w:rsidRDefault="0055492F" w:rsidP="0055492F">
            <w:pPr>
              <w:spacing w:after="0"/>
              <w:rPr>
                <w:rFonts w:eastAsia="Malgun Gothic"/>
                <w:iCs/>
                <w:highlight w:val="green"/>
                <w:lang w:eastAsia="zh-CN"/>
              </w:rPr>
            </w:pPr>
            <w:r w:rsidRPr="00CC2A38">
              <w:rPr>
                <w:rFonts w:eastAsia="Malgun Gothic"/>
                <w:b/>
                <w:iCs/>
                <w:highlight w:val="green"/>
                <w:lang w:eastAsia="zh-CN"/>
              </w:rPr>
              <w:t>Agreement</w:t>
            </w:r>
          </w:p>
          <w:p w14:paraId="41CFB7DC" w14:textId="77777777" w:rsidR="0055492F" w:rsidRPr="00CC2A38" w:rsidRDefault="0055492F" w:rsidP="0055492F">
            <w:pPr>
              <w:spacing w:after="0"/>
              <w:rPr>
                <w:b/>
                <w:iCs/>
                <w:lang w:eastAsia="zh-CN"/>
              </w:rPr>
            </w:pPr>
            <w:r w:rsidRPr="00CC2A38">
              <w:rPr>
                <w:rFonts w:eastAsia="Malgun Gothic"/>
                <w:iCs/>
                <w:lang w:eastAsia="zh-CN"/>
              </w:rPr>
              <w:t>To trigger temporary RS f</w:t>
            </w:r>
            <w:r w:rsidRPr="00CC2A38">
              <w:rPr>
                <w:iCs/>
                <w:lang w:eastAsia="zh-CN"/>
              </w:rPr>
              <w:t xml:space="preserve">or efficient activation of </w:t>
            </w:r>
            <w:proofErr w:type="spellStart"/>
            <w:r w:rsidRPr="00CC2A38">
              <w:rPr>
                <w:iCs/>
                <w:lang w:eastAsia="zh-CN"/>
              </w:rPr>
              <w:t>SCells</w:t>
            </w:r>
            <w:proofErr w:type="spellEnd"/>
            <w:r w:rsidRPr="00CC2A38">
              <w:rPr>
                <w:iCs/>
                <w:lang w:eastAsia="zh-CN"/>
              </w:rPr>
              <w:t>,</w:t>
            </w:r>
            <w:r w:rsidRPr="00CC2A38">
              <w:rPr>
                <w:b/>
                <w:iCs/>
                <w:lang w:eastAsia="zh-CN"/>
              </w:rPr>
              <w:t xml:space="preserve"> </w:t>
            </w:r>
            <w:r w:rsidRPr="00CC2A38">
              <w:rPr>
                <w:iCs/>
                <w:lang w:eastAsia="zh-CN"/>
              </w:rPr>
              <w:t>the contents of the triggering MAC-CE(s) in a single PDSCH provide at least the following information (explicitly or implicitly):</w:t>
            </w:r>
          </w:p>
          <w:p w14:paraId="58CD3BAD" w14:textId="77777777" w:rsidR="0055492F" w:rsidRPr="00CC2A38" w:rsidRDefault="0055492F" w:rsidP="0055492F">
            <w:pPr>
              <w:numPr>
                <w:ilvl w:val="0"/>
                <w:numId w:val="21"/>
              </w:numPr>
              <w:autoSpaceDE w:val="0"/>
              <w:autoSpaceDN w:val="0"/>
              <w:snapToGrid w:val="0"/>
              <w:spacing w:after="0"/>
              <w:ind w:left="720"/>
              <w:jc w:val="both"/>
              <w:rPr>
                <w:iCs/>
              </w:rPr>
            </w:pPr>
            <w:r w:rsidRPr="00CC2A38">
              <w:rPr>
                <w:iCs/>
              </w:rPr>
              <w:t>Whether or not temporary RS is triggered</w:t>
            </w:r>
          </w:p>
          <w:p w14:paraId="547743FF" w14:textId="77777777" w:rsidR="0055492F" w:rsidRPr="00CC2A38" w:rsidRDefault="0055492F" w:rsidP="0055492F">
            <w:pPr>
              <w:numPr>
                <w:ilvl w:val="0"/>
                <w:numId w:val="21"/>
              </w:numPr>
              <w:autoSpaceDE w:val="0"/>
              <w:autoSpaceDN w:val="0"/>
              <w:snapToGrid w:val="0"/>
              <w:spacing w:after="0"/>
              <w:ind w:left="720"/>
              <w:jc w:val="both"/>
              <w:rPr>
                <w:iCs/>
              </w:rPr>
            </w:pPr>
            <w:r w:rsidRPr="00CC2A38">
              <w:rPr>
                <w:iCs/>
              </w:rPr>
              <w:t xml:space="preserve">FFS detailed Information of temporary RS, e.g.: </w:t>
            </w:r>
          </w:p>
          <w:p w14:paraId="7E7879E8" w14:textId="77777777" w:rsidR="0055492F" w:rsidRPr="00CC2A38" w:rsidRDefault="0055492F" w:rsidP="0055492F">
            <w:pPr>
              <w:numPr>
                <w:ilvl w:val="1"/>
                <w:numId w:val="21"/>
              </w:numPr>
              <w:autoSpaceDE w:val="0"/>
              <w:autoSpaceDN w:val="0"/>
              <w:snapToGrid w:val="0"/>
              <w:spacing w:after="0"/>
              <w:jc w:val="both"/>
              <w:rPr>
                <w:iCs/>
              </w:rPr>
            </w:pPr>
            <w:r w:rsidRPr="00CC2A38">
              <w:rPr>
                <w:iCs/>
              </w:rPr>
              <w:t>Resources used for triggered Temporary RS</w:t>
            </w:r>
          </w:p>
          <w:p w14:paraId="6EE9A52D" w14:textId="77777777" w:rsidR="0055492F" w:rsidRPr="00CC2A38" w:rsidRDefault="0055492F" w:rsidP="0055492F">
            <w:pPr>
              <w:numPr>
                <w:ilvl w:val="1"/>
                <w:numId w:val="21"/>
              </w:numPr>
              <w:autoSpaceDE w:val="0"/>
              <w:autoSpaceDN w:val="0"/>
              <w:snapToGrid w:val="0"/>
              <w:spacing w:after="0"/>
              <w:jc w:val="both"/>
              <w:rPr>
                <w:iCs/>
              </w:rPr>
            </w:pPr>
            <w:r w:rsidRPr="00CC2A38">
              <w:rPr>
                <w:iCs/>
              </w:rPr>
              <w:t>Triggering time offset of triggered Temporary RS</w:t>
            </w:r>
          </w:p>
          <w:p w14:paraId="14729EC5" w14:textId="77777777" w:rsidR="0055492F" w:rsidRPr="00CC2A38" w:rsidRDefault="0055492F" w:rsidP="0055492F">
            <w:pPr>
              <w:numPr>
                <w:ilvl w:val="1"/>
                <w:numId w:val="21"/>
              </w:numPr>
              <w:autoSpaceDE w:val="0"/>
              <w:autoSpaceDN w:val="0"/>
              <w:snapToGrid w:val="0"/>
              <w:spacing w:after="0"/>
              <w:jc w:val="both"/>
              <w:rPr>
                <w:iCs/>
              </w:rPr>
            </w:pPr>
            <w:r w:rsidRPr="00CC2A38">
              <w:rPr>
                <w:iCs/>
              </w:rPr>
              <w:t>QCL source for triggered Temporary RS</w:t>
            </w:r>
          </w:p>
          <w:p w14:paraId="0C41A2F1" w14:textId="77777777" w:rsidR="0055492F" w:rsidRPr="00CC2A38" w:rsidRDefault="0055492F" w:rsidP="0055492F">
            <w:pPr>
              <w:numPr>
                <w:ilvl w:val="0"/>
                <w:numId w:val="21"/>
              </w:numPr>
              <w:autoSpaceDE w:val="0"/>
              <w:autoSpaceDN w:val="0"/>
              <w:snapToGrid w:val="0"/>
              <w:spacing w:after="0"/>
              <w:ind w:left="720"/>
              <w:jc w:val="both"/>
              <w:rPr>
                <w:iCs/>
              </w:rPr>
            </w:pPr>
            <w:r w:rsidRPr="00CC2A38">
              <w:rPr>
                <w:iCs/>
              </w:rPr>
              <w:t>FFS: Detailed signaling structure of the triggering MAC-CE(s) including the down-selection between the following example options and whether the decision should be made in RAN1 or RAN2</w:t>
            </w:r>
          </w:p>
          <w:p w14:paraId="4D14B3F1" w14:textId="77777777" w:rsidR="0055492F" w:rsidRPr="00CC2A38" w:rsidRDefault="0055492F" w:rsidP="0055492F">
            <w:pPr>
              <w:numPr>
                <w:ilvl w:val="1"/>
                <w:numId w:val="21"/>
              </w:numPr>
              <w:autoSpaceDE w:val="0"/>
              <w:autoSpaceDN w:val="0"/>
              <w:snapToGrid w:val="0"/>
              <w:spacing w:after="0"/>
              <w:jc w:val="both"/>
              <w:rPr>
                <w:iCs/>
              </w:rPr>
            </w:pPr>
            <w:r w:rsidRPr="00CC2A38">
              <w:rPr>
                <w:rFonts w:eastAsia="Malgun Gothic"/>
                <w:iCs/>
                <w:lang w:eastAsia="zh-CN"/>
              </w:rPr>
              <w:t xml:space="preserve">Opt. 1.1: One new MAC CE for both </w:t>
            </w:r>
            <w:proofErr w:type="spellStart"/>
            <w:r w:rsidRPr="00CC2A38">
              <w:rPr>
                <w:rFonts w:eastAsia="Malgun Gothic"/>
                <w:iCs/>
                <w:lang w:eastAsia="zh-CN"/>
              </w:rPr>
              <w:t>SCell</w:t>
            </w:r>
            <w:proofErr w:type="spellEnd"/>
            <w:r w:rsidRPr="00CC2A38">
              <w:rPr>
                <w:rFonts w:eastAsia="Malgun Gothic"/>
                <w:iCs/>
                <w:lang w:eastAsia="zh-CN"/>
              </w:rPr>
              <w:t xml:space="preserve"> activation triggering and corresponding temporary RS triggering</w:t>
            </w:r>
          </w:p>
          <w:p w14:paraId="2E480DD4" w14:textId="77777777" w:rsidR="0055492F" w:rsidRPr="00CC2A38" w:rsidRDefault="0055492F" w:rsidP="0055492F">
            <w:pPr>
              <w:numPr>
                <w:ilvl w:val="1"/>
                <w:numId w:val="21"/>
              </w:numPr>
              <w:autoSpaceDE w:val="0"/>
              <w:autoSpaceDN w:val="0"/>
              <w:snapToGrid w:val="0"/>
              <w:spacing w:after="0"/>
              <w:jc w:val="both"/>
              <w:rPr>
                <w:iCs/>
              </w:rPr>
            </w:pPr>
            <w:r w:rsidRPr="00CC2A38">
              <w:rPr>
                <w:rFonts w:eastAsia="Malgun Gothic"/>
                <w:iCs/>
                <w:lang w:eastAsia="zh-CN"/>
              </w:rPr>
              <w:t xml:space="preserve">Opt. 1.2: </w:t>
            </w:r>
            <w:r w:rsidRPr="00CC2A38">
              <w:rPr>
                <w:iCs/>
              </w:rPr>
              <w:t xml:space="preserve">One R15/16 </w:t>
            </w:r>
            <w:proofErr w:type="spellStart"/>
            <w:r w:rsidRPr="00CC2A38">
              <w:rPr>
                <w:iCs/>
              </w:rPr>
              <w:t>SCell</w:t>
            </w:r>
            <w:proofErr w:type="spellEnd"/>
            <w:r w:rsidRPr="00CC2A38">
              <w:rPr>
                <w:iCs/>
              </w:rPr>
              <w:t xml:space="preserve"> activation MAC CE for </w:t>
            </w:r>
            <w:proofErr w:type="spellStart"/>
            <w:r w:rsidRPr="00CC2A38">
              <w:rPr>
                <w:iCs/>
              </w:rPr>
              <w:t>SCell</w:t>
            </w:r>
            <w:proofErr w:type="spellEnd"/>
            <w:r w:rsidRPr="00CC2A38">
              <w:rPr>
                <w:iCs/>
              </w:rPr>
              <w:t xml:space="preserve"> activation triggering and one new MAC CE (in the same PDSCH) for corresponding temporary RS triggering</w:t>
            </w:r>
          </w:p>
          <w:p w14:paraId="1D47395C" w14:textId="77777777" w:rsidR="0055492F" w:rsidRPr="00CC2A38" w:rsidRDefault="0055492F" w:rsidP="0055492F">
            <w:pPr>
              <w:spacing w:after="0"/>
              <w:rPr>
                <w:lang w:eastAsia="x-none"/>
              </w:rPr>
            </w:pPr>
          </w:p>
          <w:p w14:paraId="507052DE" w14:textId="77777777" w:rsidR="0055492F" w:rsidRPr="00CC2A38" w:rsidRDefault="0055492F" w:rsidP="0055492F">
            <w:pPr>
              <w:spacing w:after="0"/>
              <w:rPr>
                <w:rFonts w:eastAsia="Malgun Gothic"/>
                <w:iCs/>
                <w:highlight w:val="green"/>
                <w:lang w:eastAsia="zh-CN"/>
              </w:rPr>
            </w:pPr>
            <w:r w:rsidRPr="00CC2A38">
              <w:rPr>
                <w:rFonts w:eastAsia="Malgun Gothic"/>
                <w:b/>
                <w:iCs/>
                <w:highlight w:val="green"/>
                <w:lang w:eastAsia="zh-CN"/>
              </w:rPr>
              <w:t>Agreement</w:t>
            </w:r>
          </w:p>
          <w:p w14:paraId="0027DD54" w14:textId="77777777" w:rsidR="0055492F" w:rsidRPr="00CC2A38" w:rsidRDefault="0055492F" w:rsidP="0055492F">
            <w:pPr>
              <w:spacing w:after="0"/>
              <w:rPr>
                <w:rFonts w:eastAsia="Malgun Gothic" w:cs="Times"/>
                <w:lang w:eastAsia="zh-CN"/>
              </w:rPr>
            </w:pPr>
            <w:r w:rsidRPr="00CC2A38">
              <w:rPr>
                <w:rFonts w:eastAsia="Malgun Gothic" w:cs="Times"/>
                <w:lang w:eastAsia="zh-CN"/>
              </w:rPr>
              <w:t xml:space="preserve">For efficient activation of a </w:t>
            </w:r>
            <w:proofErr w:type="spellStart"/>
            <w:r w:rsidRPr="00CC2A38">
              <w:rPr>
                <w:rFonts w:eastAsia="Malgun Gothic" w:cs="Times"/>
                <w:lang w:eastAsia="zh-CN"/>
              </w:rPr>
              <w:t>Scell</w:t>
            </w:r>
            <w:proofErr w:type="spellEnd"/>
            <w:r w:rsidRPr="00CC2A38">
              <w:rPr>
                <w:rFonts w:eastAsia="Malgun Gothic" w:cs="Times"/>
                <w:lang w:eastAsia="zh-CN"/>
              </w:rPr>
              <w:t xml:space="preserve"> (in known </w:t>
            </w:r>
            <w:proofErr w:type="spellStart"/>
            <w:r w:rsidRPr="00CC2A38">
              <w:rPr>
                <w:rFonts w:eastAsia="Malgun Gothic" w:cs="Times"/>
                <w:lang w:eastAsia="zh-CN"/>
              </w:rPr>
              <w:t>Scell</w:t>
            </w:r>
            <w:proofErr w:type="spellEnd"/>
            <w:r w:rsidRPr="00CC2A38">
              <w:rPr>
                <w:rFonts w:eastAsia="Malgun Gothic" w:cs="Times"/>
                <w:lang w:eastAsia="zh-CN"/>
              </w:rPr>
              <w:t xml:space="preserve"> case), the triggering offset of temporary RS is indicated by a field in new MAC-CE</w:t>
            </w:r>
          </w:p>
          <w:p w14:paraId="1462885B" w14:textId="77777777" w:rsidR="0055492F" w:rsidRPr="00CC2A38" w:rsidRDefault="0055492F" w:rsidP="0055492F">
            <w:pPr>
              <w:numPr>
                <w:ilvl w:val="0"/>
                <w:numId w:val="21"/>
              </w:numPr>
              <w:autoSpaceDE w:val="0"/>
              <w:autoSpaceDN w:val="0"/>
              <w:snapToGrid w:val="0"/>
              <w:spacing w:after="0"/>
              <w:ind w:left="720"/>
              <w:jc w:val="both"/>
              <w:rPr>
                <w:rFonts w:cs="Times"/>
              </w:rPr>
            </w:pPr>
            <w:r w:rsidRPr="00CC2A38">
              <w:rPr>
                <w:rFonts w:eastAsia="Malgun Gothic" w:cs="Times"/>
                <w:lang w:eastAsia="zh-CN"/>
              </w:rPr>
              <w:t>The candidate value(s) of triggering offset(s) is RRC configurable</w:t>
            </w:r>
          </w:p>
          <w:p w14:paraId="2315BE50" w14:textId="77777777" w:rsidR="0055492F" w:rsidRPr="00CC2A38" w:rsidRDefault="0055492F" w:rsidP="0055492F">
            <w:pPr>
              <w:numPr>
                <w:ilvl w:val="0"/>
                <w:numId w:val="21"/>
              </w:numPr>
              <w:autoSpaceDE w:val="0"/>
              <w:autoSpaceDN w:val="0"/>
              <w:snapToGrid w:val="0"/>
              <w:spacing w:after="0"/>
              <w:ind w:left="720"/>
              <w:jc w:val="both"/>
              <w:rPr>
                <w:rFonts w:eastAsia="Malgun Gothic" w:cs="Times"/>
                <w:lang w:eastAsia="zh-CN"/>
              </w:rPr>
            </w:pPr>
            <w:r w:rsidRPr="00CC2A38">
              <w:rPr>
                <w:rFonts w:eastAsia="Malgun Gothic" w:cs="Times"/>
                <w:lang w:eastAsia="zh-CN"/>
              </w:rPr>
              <w:t>FFS: which field in MAC-CE is used and how this field is associated with the value of triggering offset</w:t>
            </w:r>
          </w:p>
          <w:p w14:paraId="1432CE33" w14:textId="77777777" w:rsidR="0055492F" w:rsidRPr="00CC2A38" w:rsidRDefault="0055492F" w:rsidP="0055492F">
            <w:pPr>
              <w:spacing w:after="0"/>
              <w:rPr>
                <w:lang w:eastAsia="x-none"/>
              </w:rPr>
            </w:pPr>
          </w:p>
          <w:p w14:paraId="7C1D3CFC" w14:textId="77777777" w:rsidR="0055492F" w:rsidRPr="00CC2A38" w:rsidRDefault="0055492F" w:rsidP="0055492F">
            <w:pPr>
              <w:spacing w:after="0"/>
              <w:rPr>
                <w:rFonts w:eastAsia="Malgun Gothic"/>
                <w:iCs/>
                <w:highlight w:val="green"/>
                <w:lang w:eastAsia="zh-CN"/>
              </w:rPr>
            </w:pPr>
            <w:r w:rsidRPr="00CC2A38">
              <w:rPr>
                <w:rFonts w:eastAsia="Malgun Gothic"/>
                <w:b/>
                <w:iCs/>
                <w:highlight w:val="green"/>
                <w:lang w:eastAsia="zh-CN"/>
              </w:rPr>
              <w:t>Agreement</w:t>
            </w:r>
          </w:p>
          <w:p w14:paraId="08B9942C" w14:textId="77777777" w:rsidR="0055492F" w:rsidRPr="00CC2A38" w:rsidRDefault="0055492F" w:rsidP="0055492F">
            <w:pPr>
              <w:spacing w:after="0"/>
              <w:rPr>
                <w:rFonts w:eastAsia="Malgun Gothic"/>
                <w:iCs/>
                <w:lang w:eastAsia="zh-CN"/>
              </w:rPr>
            </w:pPr>
            <w:r w:rsidRPr="00CC2A38">
              <w:rPr>
                <w:rFonts w:eastAsia="Malgun Gothic"/>
                <w:iCs/>
                <w:lang w:eastAsia="zh-CN"/>
              </w:rPr>
              <w:t>For the reference slot for triggering offset of temporary RS</w:t>
            </w:r>
          </w:p>
          <w:p w14:paraId="527622F1" w14:textId="77777777" w:rsidR="0055492F" w:rsidRPr="00CC2A38" w:rsidRDefault="0055492F" w:rsidP="0055492F">
            <w:pPr>
              <w:numPr>
                <w:ilvl w:val="0"/>
                <w:numId w:val="21"/>
              </w:numPr>
              <w:autoSpaceDE w:val="0"/>
              <w:autoSpaceDN w:val="0"/>
              <w:snapToGrid w:val="0"/>
              <w:spacing w:after="0"/>
              <w:ind w:left="720"/>
              <w:jc w:val="both"/>
              <w:rPr>
                <w:rFonts w:eastAsia="Malgun Gothic"/>
                <w:iCs/>
                <w:lang w:eastAsia="zh-CN"/>
              </w:rPr>
            </w:pPr>
            <w:r w:rsidRPr="00CC2A38">
              <w:rPr>
                <w:rFonts w:eastAsia="Malgun Gothic"/>
                <w:iCs/>
                <w:lang w:eastAsia="zh-CN"/>
              </w:rPr>
              <w:t xml:space="preserve">Option 2: the last DL slot of the to-be-activated </w:t>
            </w:r>
            <w:proofErr w:type="spellStart"/>
            <w:r w:rsidRPr="00CC2A38">
              <w:rPr>
                <w:rFonts w:eastAsia="Malgun Gothic"/>
                <w:iCs/>
                <w:lang w:eastAsia="zh-CN"/>
              </w:rPr>
              <w:t>Scell</w:t>
            </w:r>
            <w:proofErr w:type="spellEnd"/>
            <w:r w:rsidRPr="00CC2A38">
              <w:rPr>
                <w:rFonts w:eastAsia="Malgun Gothic"/>
                <w:iCs/>
                <w:lang w:eastAsia="zh-CN"/>
              </w:rPr>
              <w:t xml:space="preserve"> overlapping with slot </w:t>
            </w:r>
            <w:proofErr w:type="spellStart"/>
            <w:r w:rsidRPr="00CC2A38">
              <w:rPr>
                <w:rFonts w:eastAsia="Malgun Gothic"/>
                <w:iCs/>
                <w:lang w:eastAsia="zh-CN"/>
              </w:rPr>
              <w:t>n+k</w:t>
            </w:r>
            <w:proofErr w:type="spellEnd"/>
            <w:r w:rsidRPr="00CC2A38">
              <w:rPr>
                <w:rFonts w:eastAsia="Malgun Gothic"/>
                <w:iCs/>
                <w:lang w:eastAsia="zh-CN"/>
              </w:rPr>
              <w:t xml:space="preserve"> as defined in 38.213 sub-clause 4.3</w:t>
            </w:r>
          </w:p>
          <w:p w14:paraId="192751EB" w14:textId="77777777" w:rsidR="0055492F" w:rsidRPr="00CC2A38" w:rsidRDefault="0055492F" w:rsidP="0055492F">
            <w:pPr>
              <w:numPr>
                <w:ilvl w:val="0"/>
                <w:numId w:val="21"/>
              </w:numPr>
              <w:autoSpaceDE w:val="0"/>
              <w:autoSpaceDN w:val="0"/>
              <w:snapToGrid w:val="0"/>
              <w:spacing w:after="0"/>
              <w:ind w:left="720"/>
              <w:jc w:val="both"/>
              <w:rPr>
                <w:iCs/>
              </w:rPr>
            </w:pPr>
            <w:r w:rsidRPr="00CC2A38">
              <w:rPr>
                <w:rFonts w:eastAsia="Malgun Gothic"/>
                <w:iCs/>
                <w:lang w:eastAsia="zh-CN"/>
              </w:rPr>
              <w:t>FFS: the earliest slot no earlier than the reference slot for a UE to receive a triggered temporary RS</w:t>
            </w:r>
          </w:p>
          <w:p w14:paraId="147E5A19" w14:textId="77777777" w:rsidR="0055492F" w:rsidRPr="00CC2A38" w:rsidRDefault="0055492F" w:rsidP="0055492F">
            <w:pPr>
              <w:spacing w:after="0"/>
              <w:rPr>
                <w:lang w:eastAsia="x-none"/>
              </w:rPr>
            </w:pPr>
          </w:p>
          <w:p w14:paraId="4E532DA0" w14:textId="77777777" w:rsidR="0055492F" w:rsidRPr="00CC2A38" w:rsidRDefault="0055492F" w:rsidP="0055492F">
            <w:pPr>
              <w:spacing w:after="0"/>
              <w:rPr>
                <w:rFonts w:eastAsia="Malgun Gothic"/>
                <w:iCs/>
                <w:highlight w:val="green"/>
                <w:lang w:eastAsia="zh-CN"/>
              </w:rPr>
            </w:pPr>
            <w:r w:rsidRPr="00CC2A38">
              <w:rPr>
                <w:rFonts w:eastAsia="Malgun Gothic"/>
                <w:b/>
                <w:iCs/>
                <w:highlight w:val="green"/>
                <w:lang w:eastAsia="zh-CN"/>
              </w:rPr>
              <w:t>Agreement</w:t>
            </w:r>
          </w:p>
          <w:p w14:paraId="70B27192" w14:textId="78B84074" w:rsidR="0055492F" w:rsidRPr="0055492F" w:rsidRDefault="0055492F" w:rsidP="0055492F">
            <w:pPr>
              <w:spacing w:after="0"/>
              <w:rPr>
                <w:iCs/>
              </w:rPr>
            </w:pPr>
            <w:r w:rsidRPr="00CC2A38">
              <w:rPr>
                <w:rFonts w:eastAsia="Malgun Gothic"/>
                <w:iCs/>
                <w:lang w:eastAsia="zh-CN"/>
              </w:rPr>
              <w:t xml:space="preserve">If a UE measures a temporary RS triggered by a MAC-CE during </w:t>
            </w:r>
            <w:proofErr w:type="spellStart"/>
            <w:r w:rsidRPr="00CC2A38">
              <w:rPr>
                <w:rFonts w:eastAsia="Malgun Gothic"/>
                <w:iCs/>
                <w:lang w:eastAsia="zh-CN"/>
              </w:rPr>
              <w:t>SCell</w:t>
            </w:r>
            <w:proofErr w:type="spellEnd"/>
            <w:r w:rsidRPr="00CC2A38">
              <w:rPr>
                <w:rFonts w:eastAsia="Malgun Gothic"/>
                <w:iCs/>
                <w:lang w:eastAsia="zh-CN"/>
              </w:rPr>
              <w:t xml:space="preserve"> activation procedure, the measurement is performed within the BWP bandwidth of BWP indicated by </w:t>
            </w:r>
            <w:proofErr w:type="spellStart"/>
            <w:r w:rsidRPr="00CC2A38">
              <w:rPr>
                <w:rFonts w:eastAsia="Malgun Gothic"/>
                <w:i/>
                <w:lang w:eastAsia="zh-CN"/>
              </w:rPr>
              <w:t>firstActiveDownlinkBWP</w:t>
            </w:r>
            <w:proofErr w:type="spellEnd"/>
            <w:r w:rsidRPr="00CC2A38">
              <w:rPr>
                <w:rFonts w:eastAsia="Malgun Gothic"/>
                <w:i/>
                <w:lang w:eastAsia="zh-CN"/>
              </w:rPr>
              <w:t>-Id</w:t>
            </w:r>
          </w:p>
          <w:p w14:paraId="138C0140" w14:textId="77777777" w:rsidR="0055492F" w:rsidRDefault="0055492F" w:rsidP="0055492F">
            <w:pPr>
              <w:spacing w:after="0"/>
              <w:rPr>
                <w:rFonts w:ascii="New York" w:eastAsia="DengXian" w:hAnsi="New York"/>
                <w:b/>
                <w:iCs/>
                <w:highlight w:val="green"/>
                <w:lang w:eastAsia="zh-CN"/>
              </w:rPr>
            </w:pPr>
          </w:p>
          <w:p w14:paraId="569C77B1" w14:textId="53197AE2" w:rsidR="0055492F" w:rsidRDefault="0055492F" w:rsidP="0055492F">
            <w:pPr>
              <w:spacing w:after="0"/>
              <w:rPr>
                <w:rFonts w:eastAsia="DengXian"/>
                <w:iCs/>
                <w:lang w:eastAsia="zh-CN"/>
              </w:rPr>
            </w:pPr>
            <w:r>
              <w:rPr>
                <w:rFonts w:ascii="New York" w:eastAsia="DengXian" w:hAnsi="New York"/>
                <w:b/>
                <w:iCs/>
                <w:highlight w:val="green"/>
                <w:lang w:eastAsia="zh-CN"/>
              </w:rPr>
              <w:t>Agreement</w:t>
            </w:r>
          </w:p>
          <w:p w14:paraId="4BA895E5" w14:textId="77777777" w:rsidR="0055492F" w:rsidRDefault="0055492F" w:rsidP="0055492F">
            <w:pPr>
              <w:pStyle w:val="ListParagraph"/>
              <w:numPr>
                <w:ilvl w:val="0"/>
                <w:numId w:val="32"/>
              </w:numPr>
              <w:spacing w:after="0"/>
              <w:contextualSpacing w:val="0"/>
              <w:rPr>
                <w:rFonts w:eastAsia="DengXian"/>
              </w:rPr>
            </w:pPr>
            <w:r>
              <w:rPr>
                <w:lang w:eastAsia="ja-JP"/>
              </w:rPr>
              <w:t>For triggering temporary RS, down-select based on the following alternatives, or let RAN2 be aware the status of this discussion</w:t>
            </w:r>
          </w:p>
          <w:p w14:paraId="1D8B4ECE" w14:textId="77777777" w:rsidR="0055492F" w:rsidRDefault="0055492F" w:rsidP="0055492F">
            <w:pPr>
              <w:pStyle w:val="ListParagraph"/>
              <w:numPr>
                <w:ilvl w:val="0"/>
                <w:numId w:val="33"/>
              </w:numPr>
              <w:spacing w:after="0"/>
              <w:ind w:left="751"/>
              <w:contextualSpacing w:val="0"/>
              <w:rPr>
                <w:rFonts w:eastAsia="DengXian"/>
                <w:szCs w:val="22"/>
              </w:rPr>
            </w:pPr>
            <w:r>
              <w:rPr>
                <w:rFonts w:eastAsia="DengXian"/>
                <w:szCs w:val="22"/>
              </w:rPr>
              <w:t>Alt 1: Bitmap approach in MAC-CE</w:t>
            </w:r>
          </w:p>
          <w:p w14:paraId="045AFBCC" w14:textId="77777777" w:rsidR="0055492F" w:rsidRDefault="0055492F" w:rsidP="0055492F">
            <w:pPr>
              <w:pStyle w:val="ListParagraph"/>
              <w:numPr>
                <w:ilvl w:val="2"/>
                <w:numId w:val="33"/>
              </w:numPr>
              <w:spacing w:after="0"/>
              <w:contextualSpacing w:val="0"/>
              <w:rPr>
                <w:rFonts w:eastAsia="DengXian"/>
                <w:szCs w:val="22"/>
              </w:rPr>
            </w:pPr>
            <w:r>
              <w:rPr>
                <w:rFonts w:eastAsia="DengXian"/>
                <w:szCs w:val="22"/>
              </w:rPr>
              <w:lastRenderedPageBreak/>
              <w:t xml:space="preserve">Every Z-bit block in the bitmap corresponds to a </w:t>
            </w:r>
            <w:proofErr w:type="spellStart"/>
            <w:r>
              <w:rPr>
                <w:rFonts w:eastAsia="DengXian"/>
                <w:szCs w:val="22"/>
              </w:rPr>
              <w:t>SCell</w:t>
            </w:r>
            <w:proofErr w:type="spellEnd"/>
            <w:r>
              <w:rPr>
                <w:rFonts w:eastAsia="DengXian"/>
                <w:szCs w:val="22"/>
              </w:rPr>
              <w:t>, Z&gt;=0</w:t>
            </w:r>
          </w:p>
          <w:p w14:paraId="317A751C" w14:textId="77777777" w:rsidR="0055492F" w:rsidRDefault="0055492F" w:rsidP="0055492F">
            <w:pPr>
              <w:pStyle w:val="ListParagraph"/>
              <w:numPr>
                <w:ilvl w:val="2"/>
                <w:numId w:val="33"/>
              </w:numPr>
              <w:spacing w:after="0"/>
              <w:contextualSpacing w:val="0"/>
              <w:rPr>
                <w:rFonts w:eastAsia="DengXian"/>
                <w:szCs w:val="22"/>
              </w:rPr>
            </w:pPr>
            <w:r>
              <w:rPr>
                <w:rFonts w:eastAsia="DengXian"/>
                <w:szCs w:val="22"/>
              </w:rPr>
              <w:t>A Z-bit block indicates the temporary RS [configuration index], and a value zero indicated by the bit block means no RS resource transmitted.</w:t>
            </w:r>
          </w:p>
          <w:p w14:paraId="41EB8F42" w14:textId="77777777" w:rsidR="0055492F" w:rsidRDefault="0055492F" w:rsidP="0055492F">
            <w:pPr>
              <w:pStyle w:val="ListParagraph"/>
              <w:numPr>
                <w:ilvl w:val="2"/>
                <w:numId w:val="33"/>
              </w:numPr>
              <w:spacing w:after="0"/>
              <w:contextualSpacing w:val="0"/>
              <w:rPr>
                <w:rFonts w:eastAsia="DengXian"/>
                <w:szCs w:val="22"/>
              </w:rPr>
            </w:pPr>
            <w:r>
              <w:rPr>
                <w:rFonts w:eastAsia="DengXian"/>
                <w:szCs w:val="22"/>
              </w:rPr>
              <w:t xml:space="preserve">The to-be-activated </w:t>
            </w:r>
            <w:proofErr w:type="spellStart"/>
            <w:r>
              <w:rPr>
                <w:rFonts w:eastAsia="DengXian"/>
                <w:szCs w:val="22"/>
              </w:rPr>
              <w:t>SCell</w:t>
            </w:r>
            <w:proofErr w:type="spellEnd"/>
            <w:r>
              <w:rPr>
                <w:rFonts w:eastAsia="DengXian"/>
                <w:szCs w:val="22"/>
              </w:rPr>
              <w:t xml:space="preserve"> is indicated via the C values in the legacy </w:t>
            </w:r>
            <w:proofErr w:type="spellStart"/>
            <w:r>
              <w:rPr>
                <w:rFonts w:eastAsia="DengXian"/>
                <w:szCs w:val="22"/>
              </w:rPr>
              <w:t>SCell</w:t>
            </w:r>
            <w:proofErr w:type="spellEnd"/>
            <w:r>
              <w:rPr>
                <w:rFonts w:eastAsia="DengXian"/>
                <w:szCs w:val="22"/>
              </w:rPr>
              <w:t xml:space="preserve"> activation/de-activation MAC CE or in the new MAC-CE</w:t>
            </w:r>
          </w:p>
          <w:p w14:paraId="04E3B9E3" w14:textId="77777777" w:rsidR="0055492F" w:rsidRDefault="0055492F" w:rsidP="0055492F">
            <w:pPr>
              <w:pStyle w:val="ListParagraph"/>
              <w:numPr>
                <w:ilvl w:val="0"/>
                <w:numId w:val="33"/>
              </w:numPr>
              <w:spacing w:after="0"/>
              <w:ind w:left="751"/>
              <w:contextualSpacing w:val="0"/>
              <w:rPr>
                <w:rFonts w:eastAsia="DengXian"/>
                <w:szCs w:val="22"/>
              </w:rPr>
            </w:pPr>
            <w:r>
              <w:rPr>
                <w:rFonts w:eastAsia="DengXian"/>
                <w:szCs w:val="22"/>
              </w:rPr>
              <w:t>Alt 2: Reuse A-TRS triggering framework</w:t>
            </w:r>
          </w:p>
          <w:p w14:paraId="2F5EE3F3" w14:textId="77777777" w:rsidR="0055492F" w:rsidRDefault="0055492F" w:rsidP="0055492F">
            <w:pPr>
              <w:pStyle w:val="ListParagraph"/>
              <w:numPr>
                <w:ilvl w:val="2"/>
                <w:numId w:val="33"/>
              </w:numPr>
              <w:spacing w:after="0"/>
              <w:contextualSpacing w:val="0"/>
              <w:rPr>
                <w:rFonts w:eastAsia="DengXian"/>
                <w:szCs w:val="22"/>
              </w:rPr>
            </w:pPr>
            <w:r>
              <w:rPr>
                <w:rFonts w:eastAsia="DengXian"/>
                <w:szCs w:val="22"/>
              </w:rPr>
              <w:t>A trigger state is indicated by the MAC-CE explicitly</w:t>
            </w:r>
          </w:p>
          <w:p w14:paraId="665BBABD" w14:textId="77777777" w:rsidR="0055492F" w:rsidRDefault="0055492F" w:rsidP="0055492F">
            <w:pPr>
              <w:pStyle w:val="ListParagraph"/>
              <w:numPr>
                <w:ilvl w:val="2"/>
                <w:numId w:val="33"/>
              </w:numPr>
              <w:spacing w:after="0"/>
              <w:contextualSpacing w:val="0"/>
              <w:rPr>
                <w:rFonts w:eastAsia="DengXian"/>
                <w:szCs w:val="22"/>
              </w:rPr>
            </w:pPr>
            <w:r>
              <w:rPr>
                <w:szCs w:val="22"/>
                <w:lang w:eastAsia="ja-JP"/>
              </w:rPr>
              <w:t xml:space="preserve">The association between a trigger state and </w:t>
            </w:r>
            <w:r>
              <w:rPr>
                <w:strike/>
                <w:szCs w:val="22"/>
                <w:lang w:eastAsia="ja-JP"/>
              </w:rPr>
              <w:t>aperiodic</w:t>
            </w:r>
            <w:r>
              <w:rPr>
                <w:szCs w:val="22"/>
                <w:lang w:eastAsia="ja-JP"/>
              </w:rPr>
              <w:t xml:space="preserve"> temporary RS for one or multiple </w:t>
            </w:r>
            <w:proofErr w:type="spellStart"/>
            <w:r>
              <w:rPr>
                <w:szCs w:val="22"/>
                <w:lang w:eastAsia="ja-JP"/>
              </w:rPr>
              <w:t>SCells</w:t>
            </w:r>
            <w:proofErr w:type="spellEnd"/>
            <w:r>
              <w:rPr>
                <w:szCs w:val="22"/>
                <w:lang w:eastAsia="ja-JP"/>
              </w:rPr>
              <w:t xml:space="preserve"> is configured by RRC according Rel-16 </w:t>
            </w:r>
            <w:r>
              <w:rPr>
                <w:rFonts w:eastAsia="DengXian"/>
                <w:szCs w:val="22"/>
              </w:rPr>
              <w:t>A-TRS triggering framework</w:t>
            </w:r>
          </w:p>
          <w:p w14:paraId="6817E037" w14:textId="77777777" w:rsidR="0055492F" w:rsidRDefault="0055492F" w:rsidP="0055492F">
            <w:pPr>
              <w:pStyle w:val="ListParagraph"/>
              <w:numPr>
                <w:ilvl w:val="2"/>
                <w:numId w:val="33"/>
              </w:numPr>
              <w:spacing w:after="0"/>
              <w:contextualSpacing w:val="0"/>
              <w:rPr>
                <w:rFonts w:eastAsia="DengXian"/>
                <w:szCs w:val="22"/>
              </w:rPr>
            </w:pPr>
            <w:r>
              <w:rPr>
                <w:rFonts w:eastAsia="DengXian"/>
                <w:szCs w:val="22"/>
              </w:rPr>
              <w:t xml:space="preserve">FFS: The value zero of the MAC-CE indication means no temporary RS is triggered by the MAC-CE for all to-be-activated </w:t>
            </w:r>
            <w:proofErr w:type="spellStart"/>
            <w:r>
              <w:rPr>
                <w:rFonts w:eastAsia="DengXian"/>
                <w:szCs w:val="22"/>
              </w:rPr>
              <w:t>SCells</w:t>
            </w:r>
            <w:proofErr w:type="spellEnd"/>
          </w:p>
          <w:p w14:paraId="77018BF9" w14:textId="77777777" w:rsidR="0055492F" w:rsidRDefault="0055492F" w:rsidP="0055492F">
            <w:pPr>
              <w:pStyle w:val="ListParagraph"/>
              <w:numPr>
                <w:ilvl w:val="0"/>
                <w:numId w:val="33"/>
              </w:numPr>
              <w:spacing w:after="0"/>
              <w:ind w:left="751"/>
              <w:contextualSpacing w:val="0"/>
              <w:rPr>
                <w:sz w:val="16"/>
              </w:rPr>
            </w:pPr>
            <w:r>
              <w:rPr>
                <w:rFonts w:eastAsia="DengXian"/>
                <w:szCs w:val="22"/>
              </w:rPr>
              <w:t>Note: The down-selection targets at a RAN1 consensus on MAC-CE functionality and the list of RRC parameters for this feature. Any MAC-CE signaling design above are reference concept, its final MAC-CE signaling design is up to RAN2.</w:t>
            </w:r>
          </w:p>
        </w:tc>
      </w:tr>
    </w:tbl>
    <w:p w14:paraId="022E6719" w14:textId="77777777" w:rsidR="0078611F" w:rsidRPr="00CC2A38" w:rsidRDefault="0078611F" w:rsidP="00EA0BAA">
      <w:pPr>
        <w:spacing w:after="0"/>
        <w:ind w:right="3"/>
        <w:jc w:val="both"/>
        <w:rPr>
          <w:bCs/>
        </w:rPr>
      </w:pPr>
    </w:p>
    <w:p w14:paraId="13A6D294" w14:textId="77777777" w:rsidR="0078611F" w:rsidRPr="00CC2A38" w:rsidRDefault="00EA0BAA" w:rsidP="0078611F">
      <w:pPr>
        <w:spacing w:after="0"/>
        <w:ind w:right="3"/>
        <w:jc w:val="both"/>
        <w:rPr>
          <w:bCs/>
        </w:rPr>
      </w:pPr>
      <w:r w:rsidRPr="00CC2A38">
        <w:rPr>
          <w:bCs/>
        </w:rPr>
        <w:t xml:space="preserve">This contribution considers </w:t>
      </w:r>
      <w:r w:rsidR="009E5115" w:rsidRPr="00CC2A38">
        <w:rPr>
          <w:bCs/>
        </w:rPr>
        <w:t xml:space="preserve">the above FFS and </w:t>
      </w:r>
      <w:r w:rsidR="002C574F" w:rsidRPr="00CC2A38">
        <w:rPr>
          <w:bCs/>
        </w:rPr>
        <w:t xml:space="preserve">remaining aspects on </w:t>
      </w:r>
      <w:proofErr w:type="spellStart"/>
      <w:r w:rsidR="002C574F" w:rsidRPr="00CC2A38">
        <w:rPr>
          <w:bCs/>
        </w:rPr>
        <w:t>SCell</w:t>
      </w:r>
      <w:proofErr w:type="spellEnd"/>
      <w:r w:rsidR="002C574F" w:rsidRPr="00CC2A38">
        <w:rPr>
          <w:bCs/>
        </w:rPr>
        <w:t xml:space="preserve"> activation/deactivation</w:t>
      </w:r>
      <w:r w:rsidR="005304DE" w:rsidRPr="00CC2A38">
        <w:rPr>
          <w:bCs/>
        </w:rPr>
        <w:t xml:space="preserve"> for Rel-17</w:t>
      </w:r>
      <w:r w:rsidRPr="00CC2A38">
        <w:rPr>
          <w:bCs/>
        </w:rPr>
        <w:t xml:space="preserve">. </w:t>
      </w:r>
    </w:p>
    <w:p w14:paraId="67E509F0" w14:textId="456945E0" w:rsidR="0078611F" w:rsidRPr="00CC2A38" w:rsidRDefault="0078611F" w:rsidP="0078611F">
      <w:pPr>
        <w:spacing w:after="0"/>
        <w:ind w:right="3"/>
        <w:jc w:val="both"/>
        <w:rPr>
          <w:bCs/>
        </w:rPr>
      </w:pPr>
    </w:p>
    <w:p w14:paraId="72AA8EDE" w14:textId="77777777" w:rsidR="00CC2A38" w:rsidRPr="00CC2A38" w:rsidRDefault="00CC2A38" w:rsidP="0078611F">
      <w:pPr>
        <w:spacing w:after="0"/>
        <w:ind w:right="3"/>
        <w:jc w:val="both"/>
        <w:rPr>
          <w:bCs/>
        </w:rPr>
      </w:pPr>
    </w:p>
    <w:p w14:paraId="130BC7EB" w14:textId="4D891979" w:rsidR="00EA0BAA" w:rsidRPr="00CC2A38" w:rsidRDefault="008F3066" w:rsidP="00CC2A38">
      <w:pPr>
        <w:pStyle w:val="Heading1"/>
        <w:spacing w:before="0" w:after="120"/>
        <w:rPr>
          <w:lang w:val="en-US" w:eastAsia="ko-KR"/>
        </w:rPr>
      </w:pPr>
      <w:proofErr w:type="spellStart"/>
      <w:r w:rsidRPr="00CC2A38">
        <w:rPr>
          <w:lang w:val="en-US" w:eastAsia="ko-KR"/>
        </w:rPr>
        <w:t>SCell</w:t>
      </w:r>
      <w:proofErr w:type="spellEnd"/>
      <w:r w:rsidRPr="00CC2A38">
        <w:rPr>
          <w:lang w:val="en-US" w:eastAsia="ko-KR"/>
        </w:rPr>
        <w:t xml:space="preserve"> Activation/Deactivation </w:t>
      </w:r>
      <w:r w:rsidR="002C574F" w:rsidRPr="00CC2A38">
        <w:rPr>
          <w:lang w:val="en-US" w:eastAsia="ko-KR"/>
        </w:rPr>
        <w:t>Aspects</w:t>
      </w:r>
    </w:p>
    <w:p w14:paraId="6B48A13D" w14:textId="755FBA0A" w:rsidR="00CC2A38" w:rsidRDefault="00CC2A38" w:rsidP="00A3045C">
      <w:pPr>
        <w:spacing w:after="0"/>
        <w:jc w:val="both"/>
        <w:rPr>
          <w:rStyle w:val="B10"/>
          <w:rFonts w:eastAsia="SimSun"/>
          <w:lang w:val="en-US"/>
        </w:rPr>
      </w:pPr>
      <w:r w:rsidRPr="00CC2A38">
        <w:rPr>
          <w:rStyle w:val="B10"/>
          <w:rFonts w:eastAsia="SimSun"/>
          <w:lang w:val="en-US"/>
        </w:rPr>
        <w:t>Regarding the signaling structure</w:t>
      </w:r>
      <w:r>
        <w:rPr>
          <w:rStyle w:val="B10"/>
          <w:rFonts w:eastAsia="SimSun"/>
          <w:lang w:val="en-US"/>
        </w:rPr>
        <w:t xml:space="preserve"> of the MAC-CE, RAN1 is not the responsible WG and a decision should be left to RAN2. RAN1 </w:t>
      </w:r>
      <w:r w:rsidR="004F5D90">
        <w:rPr>
          <w:rStyle w:val="B10"/>
          <w:rFonts w:eastAsia="SimSun"/>
          <w:lang w:val="en-US"/>
        </w:rPr>
        <w:t>can</w:t>
      </w:r>
      <w:r>
        <w:rPr>
          <w:rStyle w:val="B10"/>
          <w:rFonts w:eastAsia="SimSun"/>
          <w:lang w:val="en-US"/>
        </w:rPr>
        <w:t xml:space="preserve"> inform RAN2 of </w:t>
      </w:r>
      <w:r w:rsidR="004F5D90">
        <w:rPr>
          <w:rStyle w:val="B10"/>
          <w:rFonts w:eastAsia="SimSun"/>
          <w:lang w:val="en-US"/>
        </w:rPr>
        <w:t>two possible options</w:t>
      </w:r>
      <w:r>
        <w:rPr>
          <w:rStyle w:val="B10"/>
          <w:rFonts w:eastAsia="SimSun"/>
          <w:lang w:val="en-US"/>
        </w:rPr>
        <w:t xml:space="preserve">. </w:t>
      </w:r>
    </w:p>
    <w:p w14:paraId="5F43C732" w14:textId="463DBF67" w:rsidR="004F5D90" w:rsidRDefault="004F5D90" w:rsidP="00A3045C">
      <w:pPr>
        <w:spacing w:after="0"/>
        <w:jc w:val="both"/>
        <w:rPr>
          <w:rStyle w:val="B10"/>
          <w:rFonts w:eastAsia="SimSun"/>
          <w:lang w:val="en-US"/>
        </w:rPr>
      </w:pPr>
    </w:p>
    <w:p w14:paraId="49E49E05" w14:textId="5D975924" w:rsidR="004F5D90" w:rsidRPr="004F5D90" w:rsidRDefault="004F5D90" w:rsidP="00A3045C">
      <w:pPr>
        <w:spacing w:after="0"/>
        <w:jc w:val="both"/>
        <w:rPr>
          <w:rStyle w:val="B10"/>
          <w:rFonts w:eastAsia="SimSun"/>
          <w:b/>
          <w:bCs/>
          <w:u w:val="single"/>
          <w:lang w:val="en-US"/>
        </w:rPr>
      </w:pPr>
      <w:r w:rsidRPr="004F5D90">
        <w:rPr>
          <w:rStyle w:val="B10"/>
          <w:rFonts w:eastAsia="SimSun"/>
          <w:b/>
          <w:bCs/>
          <w:u w:val="single"/>
          <w:lang w:val="en-US"/>
        </w:rPr>
        <w:t xml:space="preserve">Proposal 1. Inform RAN2 that a MAC CE is needed for temporary RS triggering. RAN2 can decide whether or not </w:t>
      </w:r>
      <w:r>
        <w:rPr>
          <w:rStyle w:val="B10"/>
          <w:rFonts w:eastAsia="SimSun"/>
          <w:b/>
          <w:bCs/>
          <w:u w:val="single"/>
          <w:lang w:val="en-US"/>
        </w:rPr>
        <w:t>the MAC CE</w:t>
      </w:r>
      <w:r w:rsidRPr="004F5D90">
        <w:rPr>
          <w:rStyle w:val="B10"/>
          <w:rFonts w:eastAsia="SimSun"/>
          <w:b/>
          <w:bCs/>
          <w:u w:val="single"/>
          <w:lang w:val="en-US"/>
        </w:rPr>
        <w:t xml:space="preserve"> is same </w:t>
      </w:r>
      <w:r>
        <w:rPr>
          <w:rStyle w:val="B10"/>
          <w:rFonts w:eastAsia="SimSun"/>
          <w:b/>
          <w:bCs/>
          <w:u w:val="single"/>
          <w:lang w:val="en-US"/>
        </w:rPr>
        <w:t xml:space="preserve">as the </w:t>
      </w:r>
      <w:r w:rsidRPr="004F5D90">
        <w:rPr>
          <w:rStyle w:val="B10"/>
          <w:rFonts w:eastAsia="SimSun"/>
          <w:b/>
          <w:bCs/>
          <w:u w:val="single"/>
          <w:lang w:val="en-US"/>
        </w:rPr>
        <w:t xml:space="preserve">MAC CE indicating </w:t>
      </w:r>
      <w:proofErr w:type="spellStart"/>
      <w:r w:rsidRPr="004F5D90">
        <w:rPr>
          <w:rStyle w:val="B10"/>
          <w:rFonts w:eastAsia="SimSun"/>
          <w:b/>
          <w:bCs/>
          <w:u w:val="single"/>
          <w:lang w:val="en-US"/>
        </w:rPr>
        <w:t>SCell</w:t>
      </w:r>
      <w:proofErr w:type="spellEnd"/>
      <w:r w:rsidRPr="004F5D90">
        <w:rPr>
          <w:rStyle w:val="B10"/>
          <w:rFonts w:eastAsia="SimSun"/>
          <w:b/>
          <w:bCs/>
          <w:u w:val="single"/>
          <w:lang w:val="en-US"/>
        </w:rPr>
        <w:t xml:space="preserve"> activation. </w:t>
      </w:r>
    </w:p>
    <w:p w14:paraId="30427981" w14:textId="34852F2F" w:rsidR="00CC2A38" w:rsidRDefault="00CC2A38" w:rsidP="00A3045C">
      <w:pPr>
        <w:spacing w:after="0"/>
        <w:jc w:val="both"/>
        <w:rPr>
          <w:rStyle w:val="B10"/>
          <w:rFonts w:eastAsia="SimSun"/>
          <w:lang w:val="en-US"/>
        </w:rPr>
      </w:pPr>
    </w:p>
    <w:p w14:paraId="746FFE0E" w14:textId="74710937" w:rsidR="004F5D90" w:rsidRDefault="004F5D90" w:rsidP="00A3045C">
      <w:pPr>
        <w:spacing w:after="0"/>
        <w:jc w:val="both"/>
        <w:rPr>
          <w:rStyle w:val="B10"/>
          <w:rFonts w:eastAsia="SimSun"/>
          <w:lang w:val="en-US"/>
        </w:rPr>
      </w:pPr>
    </w:p>
    <w:p w14:paraId="65654110" w14:textId="3B4976E9" w:rsidR="0087235F" w:rsidRDefault="0087235F" w:rsidP="0087235F">
      <w:pPr>
        <w:spacing w:after="0"/>
        <w:jc w:val="both"/>
        <w:rPr>
          <w:lang w:eastAsia="ja-JP"/>
        </w:rPr>
      </w:pPr>
      <w:r>
        <w:rPr>
          <w:lang w:eastAsia="ja-JP"/>
        </w:rPr>
        <w:t xml:space="preserve">For </w:t>
      </w:r>
      <w:r>
        <w:rPr>
          <w:lang w:eastAsia="ja-JP"/>
        </w:rPr>
        <w:t xml:space="preserve">the TRS </w:t>
      </w:r>
      <w:r>
        <w:rPr>
          <w:lang w:eastAsia="ja-JP"/>
        </w:rPr>
        <w:t>triggering</w:t>
      </w:r>
      <w:r>
        <w:rPr>
          <w:lang w:eastAsia="ja-JP"/>
        </w:rPr>
        <w:t xml:space="preserve">, two alternatives were identified in RAN1#106-e for down-selection. </w:t>
      </w:r>
      <w:r w:rsidR="00C77859">
        <w:rPr>
          <w:lang w:eastAsia="ja-JP"/>
        </w:rPr>
        <w:t>A</w:t>
      </w:r>
      <w:r>
        <w:rPr>
          <w:lang w:eastAsia="ja-JP"/>
        </w:rPr>
        <w:t xml:space="preserve"> framework for A-TRS triggering exists</w:t>
      </w:r>
      <w:r w:rsidR="00C77859">
        <w:rPr>
          <w:lang w:eastAsia="ja-JP"/>
        </w:rPr>
        <w:t xml:space="preserve"> and can be directly </w:t>
      </w:r>
      <w:r>
        <w:rPr>
          <w:lang w:eastAsia="ja-JP"/>
        </w:rPr>
        <w:t>re-use</w:t>
      </w:r>
      <w:r w:rsidR="00C77859">
        <w:rPr>
          <w:lang w:eastAsia="ja-JP"/>
        </w:rPr>
        <w:t>d</w:t>
      </w:r>
      <w:r w:rsidR="00B42E2C">
        <w:rPr>
          <w:lang w:eastAsia="ja-JP"/>
        </w:rPr>
        <w:t xml:space="preserve"> as the intended functionality is practically identical to the one in Rel-16</w:t>
      </w:r>
      <w:r w:rsidR="000B5BB2">
        <w:rPr>
          <w:lang w:eastAsia="ja-JP"/>
        </w:rPr>
        <w:t xml:space="preserve"> and possible optimizations for some specific cases suggested for introducing Alt 1 do not justify abandoning the Rel-16 A-TRS triggering framework</w:t>
      </w:r>
      <w:r>
        <w:rPr>
          <w:lang w:eastAsia="ja-JP"/>
        </w:rPr>
        <w:t>. The MAC CE for the TRS triggering can indicate</w:t>
      </w:r>
      <w:r w:rsidR="00A06ECE">
        <w:rPr>
          <w:lang w:eastAsia="ja-JP"/>
        </w:rPr>
        <w:t xml:space="preserve"> a </w:t>
      </w:r>
      <w:proofErr w:type="spellStart"/>
      <w:r w:rsidR="000B346E" w:rsidRPr="000B346E">
        <w:rPr>
          <w:i/>
          <w:iCs/>
        </w:rPr>
        <w:t>nzp</w:t>
      </w:r>
      <w:proofErr w:type="spellEnd"/>
      <w:r w:rsidR="000B346E" w:rsidRPr="000B346E">
        <w:rPr>
          <w:i/>
          <w:iCs/>
        </w:rPr>
        <w:t>-CSI-</w:t>
      </w:r>
      <w:proofErr w:type="spellStart"/>
      <w:r w:rsidR="000B346E" w:rsidRPr="000B346E">
        <w:rPr>
          <w:i/>
          <w:iCs/>
        </w:rPr>
        <w:t>ResourceSetId</w:t>
      </w:r>
      <w:proofErr w:type="spellEnd"/>
      <w:r w:rsidR="00A06ECE">
        <w:rPr>
          <w:lang w:eastAsia="ja-JP"/>
        </w:rPr>
        <w:t xml:space="preserve"> </w:t>
      </w:r>
      <w:r w:rsidR="000B346E">
        <w:rPr>
          <w:lang w:eastAsia="ja-JP"/>
        </w:rPr>
        <w:t xml:space="preserve">in an </w:t>
      </w:r>
      <w:r w:rsidR="000B346E" w:rsidRPr="000B346E">
        <w:rPr>
          <w:i/>
          <w:iCs/>
        </w:rPr>
        <w:t>NZP-CSI-RS-</w:t>
      </w:r>
      <w:proofErr w:type="spellStart"/>
      <w:r w:rsidR="000B346E" w:rsidRPr="000B346E">
        <w:rPr>
          <w:i/>
          <w:iCs/>
        </w:rPr>
        <w:t>ResourceSet</w:t>
      </w:r>
      <w:proofErr w:type="spellEnd"/>
      <w:r w:rsidR="000B346E">
        <w:rPr>
          <w:lang w:eastAsia="ja-JP"/>
        </w:rPr>
        <w:t xml:space="preserve"> </w:t>
      </w:r>
      <w:r w:rsidR="00A06ECE">
        <w:rPr>
          <w:lang w:eastAsia="ja-JP"/>
        </w:rPr>
        <w:t xml:space="preserve">that, in addition resources, includes the triggering offset, and whether there are repetitions. The MAC CE can also indicate no TRS triggering. </w:t>
      </w:r>
      <w:r w:rsidR="008A6A9C">
        <w:rPr>
          <w:lang w:eastAsia="ja-JP"/>
        </w:rPr>
        <w:t xml:space="preserve"> </w:t>
      </w:r>
      <w:r>
        <w:rPr>
          <w:lang w:eastAsia="ja-JP"/>
        </w:rPr>
        <w:t xml:space="preserve"> </w:t>
      </w:r>
    </w:p>
    <w:p w14:paraId="5131CCA2" w14:textId="303CC9AB" w:rsidR="0087235F" w:rsidRDefault="0087235F" w:rsidP="0087235F">
      <w:pPr>
        <w:spacing w:after="0"/>
        <w:rPr>
          <w:lang w:eastAsia="ja-JP"/>
        </w:rPr>
      </w:pPr>
    </w:p>
    <w:p w14:paraId="521ABDC6" w14:textId="2788B8DB" w:rsidR="00A06ECE" w:rsidRPr="00A06ECE" w:rsidRDefault="00A06ECE" w:rsidP="00A06ECE">
      <w:pPr>
        <w:spacing w:after="0"/>
        <w:jc w:val="both"/>
        <w:rPr>
          <w:rFonts w:eastAsia="SimSun"/>
          <w:b/>
          <w:bCs/>
          <w:u w:val="single"/>
        </w:rPr>
      </w:pPr>
      <w:r w:rsidRPr="00A06ECE">
        <w:rPr>
          <w:rStyle w:val="B10"/>
          <w:rFonts w:eastAsia="SimSun"/>
          <w:b/>
          <w:bCs/>
          <w:u w:val="single"/>
          <w:lang w:val="en-US"/>
        </w:rPr>
        <w:t xml:space="preserve">Proposal </w:t>
      </w:r>
      <w:r>
        <w:rPr>
          <w:rStyle w:val="B10"/>
          <w:rFonts w:eastAsia="SimSun"/>
          <w:b/>
          <w:bCs/>
          <w:u w:val="single"/>
          <w:lang w:val="en-US"/>
        </w:rPr>
        <w:t>2</w:t>
      </w:r>
      <w:r w:rsidRPr="00A06ECE">
        <w:rPr>
          <w:rStyle w:val="B10"/>
          <w:rFonts w:eastAsia="SimSun"/>
          <w:b/>
          <w:bCs/>
          <w:u w:val="single"/>
          <w:lang w:val="en-US"/>
        </w:rPr>
        <w:t xml:space="preserve">. </w:t>
      </w:r>
      <w:r w:rsidRPr="00A06ECE">
        <w:rPr>
          <w:rFonts w:eastAsia="DengXian"/>
          <w:b/>
          <w:bCs/>
          <w:szCs w:val="22"/>
          <w:u w:val="single"/>
        </w:rPr>
        <w:t xml:space="preserve">Reuse </w:t>
      </w:r>
      <w:r>
        <w:rPr>
          <w:rFonts w:eastAsia="DengXian"/>
          <w:b/>
          <w:bCs/>
          <w:szCs w:val="22"/>
          <w:u w:val="single"/>
        </w:rPr>
        <w:t xml:space="preserve">the Rel-16 </w:t>
      </w:r>
      <w:r w:rsidRPr="00A06ECE">
        <w:rPr>
          <w:rFonts w:eastAsia="DengXian"/>
          <w:b/>
          <w:bCs/>
          <w:szCs w:val="22"/>
          <w:u w:val="single"/>
        </w:rPr>
        <w:t>A-TRS triggering framework</w:t>
      </w:r>
    </w:p>
    <w:p w14:paraId="66EF3390" w14:textId="77777777" w:rsidR="00A06ECE" w:rsidRPr="00A06ECE" w:rsidRDefault="00A06ECE" w:rsidP="00A06ECE">
      <w:pPr>
        <w:pStyle w:val="ListParagraph"/>
        <w:numPr>
          <w:ilvl w:val="0"/>
          <w:numId w:val="33"/>
        </w:numPr>
        <w:spacing w:after="0"/>
        <w:contextualSpacing w:val="0"/>
        <w:jc w:val="both"/>
        <w:rPr>
          <w:rFonts w:eastAsia="DengXian"/>
          <w:b/>
          <w:bCs/>
          <w:szCs w:val="22"/>
          <w:u w:val="single"/>
        </w:rPr>
      </w:pPr>
      <w:r w:rsidRPr="00A06ECE">
        <w:rPr>
          <w:rFonts w:eastAsia="DengXian"/>
          <w:b/>
          <w:bCs/>
          <w:szCs w:val="22"/>
          <w:u w:val="single"/>
        </w:rPr>
        <w:t>A trigger state is indicated by the MAC-CE explicitly</w:t>
      </w:r>
    </w:p>
    <w:p w14:paraId="019A04F7" w14:textId="32F5665A" w:rsidR="00A06ECE" w:rsidRPr="00A06ECE" w:rsidRDefault="00A06ECE" w:rsidP="00A06ECE">
      <w:pPr>
        <w:pStyle w:val="ListParagraph"/>
        <w:numPr>
          <w:ilvl w:val="0"/>
          <w:numId w:val="33"/>
        </w:numPr>
        <w:spacing w:after="0"/>
        <w:contextualSpacing w:val="0"/>
        <w:jc w:val="both"/>
        <w:rPr>
          <w:rFonts w:eastAsia="DengXian"/>
          <w:b/>
          <w:bCs/>
          <w:szCs w:val="22"/>
          <w:u w:val="single"/>
        </w:rPr>
      </w:pPr>
      <w:r w:rsidRPr="00A06ECE">
        <w:rPr>
          <w:b/>
          <w:bCs/>
          <w:szCs w:val="22"/>
          <w:u w:val="single"/>
          <w:lang w:eastAsia="ja-JP"/>
        </w:rPr>
        <w:t xml:space="preserve">The association between a trigger state and </w:t>
      </w:r>
      <w:r w:rsidR="008864B0">
        <w:rPr>
          <w:b/>
          <w:bCs/>
          <w:szCs w:val="22"/>
          <w:u w:val="single"/>
          <w:lang w:eastAsia="ja-JP"/>
        </w:rPr>
        <w:t xml:space="preserve">a </w:t>
      </w:r>
      <w:r w:rsidRPr="00A06ECE">
        <w:rPr>
          <w:b/>
          <w:bCs/>
          <w:szCs w:val="22"/>
          <w:u w:val="single"/>
          <w:lang w:eastAsia="ja-JP"/>
        </w:rPr>
        <w:t xml:space="preserve">temporary RS for one or multiple </w:t>
      </w:r>
      <w:proofErr w:type="spellStart"/>
      <w:r w:rsidRPr="00A06ECE">
        <w:rPr>
          <w:b/>
          <w:bCs/>
          <w:szCs w:val="22"/>
          <w:u w:val="single"/>
          <w:lang w:eastAsia="ja-JP"/>
        </w:rPr>
        <w:t>SCells</w:t>
      </w:r>
      <w:proofErr w:type="spellEnd"/>
      <w:r w:rsidRPr="00A06ECE">
        <w:rPr>
          <w:b/>
          <w:bCs/>
          <w:szCs w:val="22"/>
          <w:u w:val="single"/>
          <w:lang w:eastAsia="ja-JP"/>
        </w:rPr>
        <w:t xml:space="preserve"> is configured by RRC according Rel-16 </w:t>
      </w:r>
      <w:r w:rsidRPr="00A06ECE">
        <w:rPr>
          <w:rFonts w:eastAsia="DengXian"/>
          <w:b/>
          <w:bCs/>
          <w:szCs w:val="22"/>
          <w:u w:val="single"/>
        </w:rPr>
        <w:t>A-TRS triggering framework</w:t>
      </w:r>
    </w:p>
    <w:p w14:paraId="0CBD2F8E" w14:textId="1668ECCD" w:rsidR="00A06ECE" w:rsidRPr="00A06ECE" w:rsidRDefault="00A06ECE" w:rsidP="00A06ECE">
      <w:pPr>
        <w:pStyle w:val="ListParagraph"/>
        <w:numPr>
          <w:ilvl w:val="0"/>
          <w:numId w:val="33"/>
        </w:numPr>
        <w:spacing w:after="0"/>
        <w:contextualSpacing w:val="0"/>
        <w:jc w:val="both"/>
        <w:rPr>
          <w:rFonts w:eastAsia="DengXian"/>
          <w:b/>
          <w:bCs/>
          <w:szCs w:val="22"/>
          <w:u w:val="single"/>
        </w:rPr>
      </w:pPr>
      <w:r w:rsidRPr="00A06ECE">
        <w:rPr>
          <w:rFonts w:eastAsia="DengXian"/>
          <w:b/>
          <w:bCs/>
          <w:szCs w:val="22"/>
          <w:u w:val="single"/>
        </w:rPr>
        <w:t xml:space="preserve">The value zero of the MAC-CE indication means no temporary RS is triggered by the MAC-CE for all to-be-activated </w:t>
      </w:r>
      <w:proofErr w:type="spellStart"/>
      <w:r w:rsidRPr="00A06ECE">
        <w:rPr>
          <w:rFonts w:eastAsia="DengXian"/>
          <w:b/>
          <w:bCs/>
          <w:szCs w:val="22"/>
          <w:u w:val="single"/>
        </w:rPr>
        <w:t>SCells</w:t>
      </w:r>
      <w:proofErr w:type="spellEnd"/>
      <w:r w:rsidRPr="00A06ECE">
        <w:rPr>
          <w:rFonts w:eastAsia="DengXian"/>
          <w:b/>
          <w:bCs/>
          <w:szCs w:val="22"/>
          <w:u w:val="single"/>
        </w:rPr>
        <w:t>.</w:t>
      </w:r>
    </w:p>
    <w:p w14:paraId="0B32DC73" w14:textId="77777777" w:rsidR="006B7856" w:rsidRDefault="006B7856" w:rsidP="00CC2A38">
      <w:pPr>
        <w:spacing w:after="0"/>
        <w:jc w:val="both"/>
        <w:rPr>
          <w:rStyle w:val="B10"/>
          <w:rFonts w:eastAsia="SimSun"/>
          <w:lang w:val="en-US"/>
        </w:rPr>
      </w:pPr>
    </w:p>
    <w:p w14:paraId="197D164A" w14:textId="77777777" w:rsidR="00A3551E" w:rsidRDefault="00A3551E" w:rsidP="00CC2A38">
      <w:pPr>
        <w:spacing w:after="0"/>
        <w:jc w:val="both"/>
        <w:rPr>
          <w:rStyle w:val="B10"/>
          <w:rFonts w:eastAsia="SimSun"/>
          <w:lang w:val="en-US"/>
        </w:rPr>
      </w:pPr>
    </w:p>
    <w:p w14:paraId="0FC070BB" w14:textId="184AC61C" w:rsidR="008F74C7" w:rsidRPr="006B7856" w:rsidRDefault="00365844" w:rsidP="00CC2A38">
      <w:pPr>
        <w:spacing w:after="0"/>
        <w:jc w:val="both"/>
        <w:rPr>
          <w:rFonts w:eastAsia="SimSun"/>
        </w:rPr>
      </w:pPr>
      <w:r>
        <w:rPr>
          <w:lang w:eastAsia="ja-JP"/>
        </w:rPr>
        <w:t>Similar to</w:t>
      </w:r>
      <w:r w:rsidR="001C7F18">
        <w:rPr>
          <w:lang w:eastAsia="ja-JP"/>
        </w:rPr>
        <w:t xml:space="preserve"> </w:t>
      </w:r>
      <w:proofErr w:type="spellStart"/>
      <w:r w:rsidRPr="007E2EF1">
        <w:rPr>
          <w:i/>
          <w:iCs/>
        </w:rPr>
        <w:t>pathlossReferenceLinking</w:t>
      </w:r>
      <w:proofErr w:type="spellEnd"/>
      <w:r>
        <w:rPr>
          <w:lang w:eastAsia="ja-JP"/>
        </w:rPr>
        <w:t xml:space="preserve"> in Rel-16, </w:t>
      </w:r>
      <w:proofErr w:type="spellStart"/>
      <w:r>
        <w:rPr>
          <w:lang w:eastAsia="ja-JP"/>
        </w:rPr>
        <w:t>SCells</w:t>
      </w:r>
      <w:proofErr w:type="spellEnd"/>
      <w:r>
        <w:rPr>
          <w:lang w:eastAsia="ja-JP"/>
        </w:rPr>
        <w:t xml:space="preserve"> for which the UE can re-use temporary RS reception on another </w:t>
      </w:r>
      <w:proofErr w:type="spellStart"/>
      <w:r>
        <w:rPr>
          <w:lang w:eastAsia="ja-JP"/>
        </w:rPr>
        <w:t>SCell</w:t>
      </w:r>
      <w:proofErr w:type="spellEnd"/>
      <w:r>
        <w:rPr>
          <w:lang w:eastAsia="ja-JP"/>
        </w:rPr>
        <w:t xml:space="preserve"> can be linked by RRC and the temporary RS can be transmitted in only one of the linked activated </w:t>
      </w:r>
      <w:proofErr w:type="spellStart"/>
      <w:r>
        <w:rPr>
          <w:lang w:eastAsia="ja-JP"/>
        </w:rPr>
        <w:t>SCells</w:t>
      </w:r>
      <w:proofErr w:type="spellEnd"/>
      <w:r>
        <w:rPr>
          <w:lang w:eastAsia="ja-JP"/>
        </w:rPr>
        <w:t>, such the one with lower index</w:t>
      </w:r>
      <w:r w:rsidR="006B7856">
        <w:rPr>
          <w:lang w:eastAsia="ja-JP"/>
        </w:rPr>
        <w:t xml:space="preserve">, or on an </w:t>
      </w:r>
      <w:proofErr w:type="spellStart"/>
      <w:r w:rsidR="006B7856">
        <w:rPr>
          <w:lang w:eastAsia="ja-JP"/>
        </w:rPr>
        <w:t>SCell</w:t>
      </w:r>
      <w:proofErr w:type="spellEnd"/>
      <w:r w:rsidR="006B7856">
        <w:rPr>
          <w:lang w:eastAsia="ja-JP"/>
        </w:rPr>
        <w:t xml:space="preserve"> indicated by the MAC CE but there is no apparent need for such indication and for the respective MAC CE overhead</w:t>
      </w:r>
      <w:r>
        <w:rPr>
          <w:lang w:eastAsia="ja-JP"/>
        </w:rPr>
        <w:t xml:space="preserve">. </w:t>
      </w:r>
      <w:r w:rsidR="00A3551E">
        <w:rPr>
          <w:rStyle w:val="B10"/>
          <w:rFonts w:eastAsia="SimSun"/>
        </w:rPr>
        <w:t xml:space="preserve">The temporary </w:t>
      </w:r>
      <w:r w:rsidR="00A3551E">
        <w:rPr>
          <w:rStyle w:val="B10"/>
          <w:rFonts w:eastAsia="SimSun"/>
        </w:rPr>
        <w:t xml:space="preserve">RS can </w:t>
      </w:r>
      <w:r w:rsidR="00A3551E">
        <w:rPr>
          <w:rStyle w:val="B10"/>
          <w:rFonts w:eastAsia="SimSun"/>
        </w:rPr>
        <w:t xml:space="preserve">have </w:t>
      </w:r>
      <w:r w:rsidR="00A3551E">
        <w:rPr>
          <w:rStyle w:val="B10"/>
          <w:rFonts w:eastAsia="SimSun"/>
        </w:rPr>
        <w:t>QCL-</w:t>
      </w:r>
      <w:proofErr w:type="spellStart"/>
      <w:r w:rsidR="00A3551E">
        <w:rPr>
          <w:rStyle w:val="B10"/>
          <w:rFonts w:eastAsia="SimSun"/>
        </w:rPr>
        <w:t>typeC</w:t>
      </w:r>
      <w:proofErr w:type="spellEnd"/>
      <w:r w:rsidR="00A3551E">
        <w:rPr>
          <w:rStyle w:val="B10"/>
          <w:rFonts w:eastAsia="SimSun"/>
        </w:rPr>
        <w:t xml:space="preserve"> </w:t>
      </w:r>
      <w:r w:rsidR="00A3551E">
        <w:rPr>
          <w:rStyle w:val="B10"/>
          <w:rFonts w:eastAsia="SimSun"/>
        </w:rPr>
        <w:t>or</w:t>
      </w:r>
      <w:r w:rsidR="00A3551E">
        <w:rPr>
          <w:rStyle w:val="B10"/>
          <w:rFonts w:eastAsia="SimSun"/>
        </w:rPr>
        <w:t xml:space="preserve"> QCL-</w:t>
      </w:r>
      <w:proofErr w:type="spellStart"/>
      <w:r w:rsidR="00A3551E">
        <w:rPr>
          <w:rStyle w:val="B10"/>
          <w:rFonts w:eastAsia="SimSun"/>
        </w:rPr>
        <w:t>typeD</w:t>
      </w:r>
      <w:proofErr w:type="spellEnd"/>
      <w:r w:rsidR="00A3551E">
        <w:rPr>
          <w:rStyle w:val="B10"/>
          <w:rFonts w:eastAsia="SimSun"/>
        </w:rPr>
        <w:t xml:space="preserve"> </w:t>
      </w:r>
      <w:r w:rsidR="00A3551E">
        <w:rPr>
          <w:rStyle w:val="B10"/>
          <w:rFonts w:eastAsia="SimSun"/>
        </w:rPr>
        <w:t xml:space="preserve">with </w:t>
      </w:r>
      <w:r w:rsidR="00030E50">
        <w:rPr>
          <w:rStyle w:val="B10"/>
          <w:rFonts w:eastAsia="SimSun"/>
        </w:rPr>
        <w:t xml:space="preserve">an </w:t>
      </w:r>
      <w:r w:rsidR="00A3551E">
        <w:rPr>
          <w:rStyle w:val="B10"/>
          <w:rFonts w:eastAsia="SimSun"/>
        </w:rPr>
        <w:t>SS</w:t>
      </w:r>
      <w:r w:rsidR="00A3551E">
        <w:rPr>
          <w:rStyle w:val="B10"/>
          <w:rFonts w:eastAsia="SimSun"/>
        </w:rPr>
        <w:t xml:space="preserve">/PBCH block as in Rel-16. </w:t>
      </w:r>
    </w:p>
    <w:p w14:paraId="0043A8F6" w14:textId="77777777" w:rsidR="00365844" w:rsidRDefault="00365844" w:rsidP="00365844">
      <w:pPr>
        <w:spacing w:after="0"/>
        <w:jc w:val="both"/>
        <w:rPr>
          <w:b/>
          <w:bCs/>
          <w:u w:val="single"/>
          <w:lang w:eastAsia="ko-KR"/>
        </w:rPr>
      </w:pPr>
    </w:p>
    <w:p w14:paraId="30BC1012" w14:textId="24939AD9" w:rsidR="00365844" w:rsidRPr="00365844" w:rsidRDefault="00365844" w:rsidP="00365844">
      <w:pPr>
        <w:spacing w:after="0"/>
        <w:jc w:val="both"/>
        <w:rPr>
          <w:b/>
          <w:bCs/>
          <w:u w:val="single"/>
          <w:lang w:eastAsia="ko-KR"/>
        </w:rPr>
      </w:pPr>
      <w:r w:rsidRPr="00CC2A38">
        <w:rPr>
          <w:b/>
          <w:bCs/>
          <w:u w:val="single"/>
          <w:lang w:eastAsia="ko-KR"/>
        </w:rPr>
        <w:t xml:space="preserve">Proposal </w:t>
      </w:r>
      <w:r w:rsidR="00A3551E">
        <w:rPr>
          <w:b/>
          <w:bCs/>
          <w:u w:val="single"/>
          <w:lang w:eastAsia="ko-KR"/>
        </w:rPr>
        <w:t>3</w:t>
      </w:r>
      <w:r w:rsidRPr="00CC2A38">
        <w:rPr>
          <w:b/>
          <w:bCs/>
          <w:u w:val="single"/>
          <w:lang w:eastAsia="ko-KR"/>
        </w:rPr>
        <w:t xml:space="preserve">: </w:t>
      </w:r>
      <w:r>
        <w:rPr>
          <w:b/>
          <w:bCs/>
          <w:u w:val="single"/>
          <w:lang w:eastAsia="ko-KR"/>
        </w:rPr>
        <w:t xml:space="preserve">A UE can be provided a linking of </w:t>
      </w:r>
      <w:proofErr w:type="spellStart"/>
      <w:r>
        <w:rPr>
          <w:b/>
          <w:bCs/>
          <w:u w:val="single"/>
          <w:lang w:eastAsia="ko-KR"/>
        </w:rPr>
        <w:t>SCells</w:t>
      </w:r>
      <w:proofErr w:type="spellEnd"/>
      <w:r>
        <w:rPr>
          <w:b/>
          <w:bCs/>
          <w:u w:val="single"/>
          <w:lang w:eastAsia="ko-KR"/>
        </w:rPr>
        <w:t xml:space="preserve"> for temporary RS receptions. Among linked </w:t>
      </w:r>
      <w:proofErr w:type="spellStart"/>
      <w:r>
        <w:rPr>
          <w:b/>
          <w:bCs/>
          <w:u w:val="single"/>
          <w:lang w:eastAsia="ko-KR"/>
        </w:rPr>
        <w:t>SCells</w:t>
      </w:r>
      <w:proofErr w:type="spellEnd"/>
      <w:r>
        <w:rPr>
          <w:b/>
          <w:bCs/>
          <w:u w:val="single"/>
          <w:lang w:eastAsia="ko-KR"/>
        </w:rPr>
        <w:t xml:space="preserve"> that are activated, the temporary RS is transmitted on the </w:t>
      </w:r>
      <w:proofErr w:type="spellStart"/>
      <w:r>
        <w:rPr>
          <w:b/>
          <w:bCs/>
          <w:u w:val="single"/>
          <w:lang w:eastAsia="ko-KR"/>
        </w:rPr>
        <w:t>SCell</w:t>
      </w:r>
      <w:proofErr w:type="spellEnd"/>
      <w:r>
        <w:rPr>
          <w:b/>
          <w:bCs/>
          <w:u w:val="single"/>
          <w:lang w:eastAsia="ko-KR"/>
        </w:rPr>
        <w:t xml:space="preserve"> with the lower index.</w:t>
      </w:r>
      <w:r w:rsidR="00A3551E">
        <w:rPr>
          <w:b/>
          <w:bCs/>
          <w:u w:val="single"/>
          <w:lang w:eastAsia="ko-KR"/>
        </w:rPr>
        <w:t xml:space="preserve"> The temporary RS is </w:t>
      </w:r>
      <w:proofErr w:type="spellStart"/>
      <w:r w:rsidR="00A3551E">
        <w:rPr>
          <w:b/>
          <w:bCs/>
          <w:u w:val="single"/>
          <w:lang w:eastAsia="ko-KR"/>
        </w:rPr>
        <w:t>QCLed</w:t>
      </w:r>
      <w:proofErr w:type="spellEnd"/>
      <w:r w:rsidR="00A3551E">
        <w:rPr>
          <w:b/>
          <w:bCs/>
          <w:u w:val="single"/>
          <w:lang w:eastAsia="ko-KR"/>
        </w:rPr>
        <w:t xml:space="preserve"> with a SS/PBCH block as in Rel-16.</w:t>
      </w:r>
    </w:p>
    <w:p w14:paraId="0DFB7C17" w14:textId="03D43D60" w:rsidR="00365844" w:rsidRDefault="00365844" w:rsidP="00365844">
      <w:pPr>
        <w:spacing w:after="0"/>
        <w:jc w:val="both"/>
        <w:rPr>
          <w:lang w:eastAsia="ko-KR"/>
        </w:rPr>
      </w:pPr>
    </w:p>
    <w:p w14:paraId="00433624" w14:textId="77777777" w:rsidR="00365844" w:rsidRDefault="00365844" w:rsidP="00365844">
      <w:pPr>
        <w:spacing w:after="0"/>
        <w:jc w:val="both"/>
        <w:rPr>
          <w:lang w:eastAsia="ko-KR"/>
        </w:rPr>
      </w:pPr>
    </w:p>
    <w:p w14:paraId="7EA132D7" w14:textId="36B34CE7" w:rsidR="00DE1380" w:rsidRPr="00CC2A38" w:rsidRDefault="00DE1380" w:rsidP="00DE1380">
      <w:pPr>
        <w:spacing w:after="0"/>
        <w:jc w:val="both"/>
        <w:rPr>
          <w:lang w:eastAsia="ko-KR"/>
        </w:rPr>
      </w:pPr>
      <w:r w:rsidRPr="00CC2A38">
        <w:rPr>
          <w:lang w:eastAsia="ko-KR"/>
        </w:rPr>
        <w:t xml:space="preserve">The case of an unknown </w:t>
      </w:r>
      <w:proofErr w:type="spellStart"/>
      <w:r w:rsidRPr="00CC2A38">
        <w:rPr>
          <w:lang w:eastAsia="ko-KR"/>
        </w:rPr>
        <w:t>SCell</w:t>
      </w:r>
      <w:proofErr w:type="spellEnd"/>
      <w:r w:rsidRPr="00CC2A38">
        <w:rPr>
          <w:lang w:eastAsia="ko-KR"/>
        </w:rPr>
        <w:t xml:space="preserve"> is not of particular importance as</w:t>
      </w:r>
      <w:r>
        <w:rPr>
          <w:lang w:eastAsia="ko-KR"/>
        </w:rPr>
        <w:t>,</w:t>
      </w:r>
      <w:r w:rsidRPr="00CC2A38">
        <w:rPr>
          <w:lang w:eastAsia="ko-KR"/>
        </w:rPr>
        <w:t xml:space="preserve"> regardless of any optimization, a large reduction of </w:t>
      </w:r>
      <w:r w:rsidRPr="00CC2A38">
        <w:rPr>
          <w:rFonts w:eastAsiaTheme="minorEastAsia"/>
          <w:lang w:eastAsia="ko-KR"/>
        </w:rPr>
        <w:t>“</w:t>
      </w:r>
      <w:proofErr w:type="spellStart"/>
      <w:r w:rsidRPr="00CC2A38">
        <w:t>T</w:t>
      </w:r>
      <w:r w:rsidRPr="00CC2A38">
        <w:rPr>
          <w:vertAlign w:val="subscript"/>
        </w:rPr>
        <w:t>activation_time</w:t>
      </w:r>
      <w:proofErr w:type="spellEnd"/>
      <w:r w:rsidRPr="00CC2A38">
        <w:t>” is not possible</w:t>
      </w:r>
      <w:r>
        <w:t>,</w:t>
      </w:r>
      <w:r w:rsidRPr="00CC2A38">
        <w:t xml:space="preserve"> </w:t>
      </w:r>
      <w:proofErr w:type="spellStart"/>
      <w:r w:rsidRPr="00CC2A38">
        <w:t>SCell</w:t>
      </w:r>
      <w:proofErr w:type="spellEnd"/>
      <w:r w:rsidRPr="00CC2A38">
        <w:t xml:space="preserve"> activations can remain based on SSB (UE needs to obtain MIB), and optimizations can focus on low UE speeds particularly for CA (therefore, a cell is known unless it is added for the first time). It is noted that a network can also use the dormant/non-dormant active BWP for an </w:t>
      </w:r>
      <w:proofErr w:type="spellStart"/>
      <w:r w:rsidRPr="00CC2A38">
        <w:t>SCell</w:t>
      </w:r>
      <w:proofErr w:type="spellEnd"/>
      <w:r w:rsidRPr="00CC2A38">
        <w:t xml:space="preserve"> that may become unknown, such for a non-stationary UE in FR2. Similar</w:t>
      </w:r>
      <w:r>
        <w:t>,</w:t>
      </w:r>
      <w:r w:rsidRPr="00CC2A38">
        <w:t xml:space="preserve"> the case of a known </w:t>
      </w:r>
      <w:proofErr w:type="spellStart"/>
      <w:r w:rsidRPr="00CC2A38">
        <w:t>SCell</w:t>
      </w:r>
      <w:proofErr w:type="spellEnd"/>
      <w:r w:rsidRPr="00CC2A38">
        <w:t xml:space="preserve"> with measurement cycle larger 160ms is atypical and having a separate design for it is not meaningful.</w:t>
      </w:r>
    </w:p>
    <w:p w14:paraId="756EF335" w14:textId="2A79E343" w:rsidR="000F78C2" w:rsidRDefault="000F78C2" w:rsidP="00A3045C">
      <w:pPr>
        <w:spacing w:after="0"/>
        <w:jc w:val="both"/>
        <w:rPr>
          <w:rStyle w:val="B10"/>
          <w:rFonts w:eastAsia="SimSun"/>
          <w:lang w:val="en-US"/>
        </w:rPr>
      </w:pPr>
    </w:p>
    <w:p w14:paraId="6826B5F4" w14:textId="4FD3D210" w:rsidR="00DE1380" w:rsidRPr="00CC2A38" w:rsidRDefault="00DE1380" w:rsidP="00DE1380">
      <w:pPr>
        <w:spacing w:after="0"/>
        <w:jc w:val="both"/>
        <w:rPr>
          <w:i/>
          <w:iCs/>
          <w:u w:val="single"/>
        </w:rPr>
      </w:pPr>
      <w:r w:rsidRPr="00CC2A38">
        <w:rPr>
          <w:b/>
          <w:bCs/>
          <w:i/>
          <w:iCs/>
          <w:u w:val="single"/>
        </w:rPr>
        <w:t xml:space="preserve">Observation </w:t>
      </w:r>
      <w:r w:rsidR="00C252F9">
        <w:rPr>
          <w:b/>
          <w:bCs/>
          <w:i/>
          <w:iCs/>
          <w:u w:val="single"/>
        </w:rPr>
        <w:t>1</w:t>
      </w:r>
      <w:r w:rsidRPr="00CC2A38">
        <w:rPr>
          <w:i/>
          <w:iCs/>
          <w:u w:val="single"/>
        </w:rPr>
        <w:t xml:space="preserve">: </w:t>
      </w:r>
      <w:r>
        <w:rPr>
          <w:i/>
          <w:iCs/>
          <w:u w:val="single"/>
        </w:rPr>
        <w:t xml:space="preserve">There is no need for </w:t>
      </w:r>
      <w:r w:rsidR="00D8689C">
        <w:rPr>
          <w:i/>
          <w:iCs/>
          <w:u w:val="single"/>
        </w:rPr>
        <w:t xml:space="preserve">further </w:t>
      </w:r>
      <w:r>
        <w:rPr>
          <w:i/>
          <w:iCs/>
          <w:u w:val="single"/>
        </w:rPr>
        <w:t xml:space="preserve">optimizations to address unknown </w:t>
      </w:r>
      <w:proofErr w:type="spellStart"/>
      <w:r>
        <w:rPr>
          <w:i/>
          <w:iCs/>
          <w:u w:val="single"/>
        </w:rPr>
        <w:t>SCells</w:t>
      </w:r>
      <w:proofErr w:type="spellEnd"/>
      <w:r w:rsidRPr="00CC2A38">
        <w:rPr>
          <w:i/>
          <w:iCs/>
          <w:u w:val="single"/>
        </w:rPr>
        <w:t>.</w:t>
      </w:r>
    </w:p>
    <w:p w14:paraId="2110503E" w14:textId="77777777" w:rsidR="00DE1380" w:rsidRDefault="00DE1380" w:rsidP="00A3045C">
      <w:pPr>
        <w:spacing w:after="0"/>
        <w:jc w:val="both"/>
        <w:rPr>
          <w:rStyle w:val="B10"/>
          <w:rFonts w:eastAsia="SimSun"/>
          <w:lang w:val="en-US"/>
        </w:rPr>
      </w:pPr>
    </w:p>
    <w:p w14:paraId="246D6029" w14:textId="77777777" w:rsidR="0078611F" w:rsidRPr="00CC2A38" w:rsidRDefault="0078611F" w:rsidP="0078611F">
      <w:pPr>
        <w:spacing w:after="0"/>
        <w:rPr>
          <w:lang w:eastAsia="ko-KR"/>
        </w:rPr>
      </w:pPr>
    </w:p>
    <w:p w14:paraId="66E01E74" w14:textId="17D5141B" w:rsidR="00641E7E" w:rsidRPr="00CC2A38" w:rsidRDefault="00641E7E" w:rsidP="00641E7E">
      <w:pPr>
        <w:pStyle w:val="Heading1"/>
        <w:spacing w:before="0" w:after="60"/>
        <w:rPr>
          <w:lang w:val="en-US" w:eastAsia="ko-KR"/>
        </w:rPr>
      </w:pPr>
      <w:r w:rsidRPr="00CC2A38">
        <w:rPr>
          <w:lang w:val="en-US" w:eastAsia="ko-KR"/>
        </w:rPr>
        <w:lastRenderedPageBreak/>
        <w:t>Conclusions</w:t>
      </w:r>
    </w:p>
    <w:p w14:paraId="3EFD3C94" w14:textId="53CAE441" w:rsidR="00641E7E" w:rsidRPr="00CC2A38" w:rsidRDefault="00641E7E" w:rsidP="00747D10">
      <w:pPr>
        <w:spacing w:after="0"/>
        <w:jc w:val="both"/>
        <w:rPr>
          <w:kern w:val="2"/>
          <w:lang w:eastAsia="zh-CN"/>
        </w:rPr>
      </w:pPr>
      <w:r w:rsidRPr="00CC2A38">
        <w:rPr>
          <w:kern w:val="2"/>
          <w:lang w:eastAsia="zh-CN"/>
        </w:rPr>
        <w:t xml:space="preserve">This contribution considered </w:t>
      </w:r>
      <w:r w:rsidR="0051411A" w:rsidRPr="00CC2A38">
        <w:rPr>
          <w:kern w:val="2"/>
          <w:lang w:eastAsia="zh-CN"/>
        </w:rPr>
        <w:t xml:space="preserve">remaining aspects on latency reduction for </w:t>
      </w:r>
      <w:proofErr w:type="spellStart"/>
      <w:r w:rsidR="0051411A" w:rsidRPr="00CC2A38">
        <w:rPr>
          <w:kern w:val="2"/>
          <w:lang w:eastAsia="zh-CN"/>
        </w:rPr>
        <w:t>SCell</w:t>
      </w:r>
      <w:proofErr w:type="spellEnd"/>
      <w:r w:rsidR="0051411A" w:rsidRPr="00CC2A38">
        <w:rPr>
          <w:kern w:val="2"/>
          <w:lang w:eastAsia="zh-CN"/>
        </w:rPr>
        <w:t xml:space="preserve"> activation/deactivation</w:t>
      </w:r>
      <w:r w:rsidRPr="00CC2A38">
        <w:rPr>
          <w:kern w:val="2"/>
          <w:lang w:eastAsia="zh-CN"/>
        </w:rPr>
        <w:t xml:space="preserve"> and proposes the following.</w:t>
      </w:r>
    </w:p>
    <w:p w14:paraId="1409DDF3" w14:textId="77777777" w:rsidR="00641E7E" w:rsidRPr="00CC2A38" w:rsidRDefault="00641E7E" w:rsidP="00747D10">
      <w:pPr>
        <w:spacing w:after="0"/>
        <w:jc w:val="both"/>
        <w:rPr>
          <w:kern w:val="2"/>
          <w:lang w:eastAsia="zh-CN"/>
        </w:rPr>
      </w:pPr>
    </w:p>
    <w:p w14:paraId="183D5DD9" w14:textId="77777777" w:rsidR="00082E78" w:rsidRPr="004F5D90" w:rsidRDefault="00082E78" w:rsidP="00082E78">
      <w:pPr>
        <w:spacing w:after="0"/>
        <w:jc w:val="both"/>
        <w:rPr>
          <w:rStyle w:val="B10"/>
          <w:rFonts w:eastAsia="SimSun"/>
          <w:b/>
          <w:bCs/>
          <w:u w:val="single"/>
          <w:lang w:val="en-US"/>
        </w:rPr>
      </w:pPr>
      <w:r w:rsidRPr="004F5D90">
        <w:rPr>
          <w:rStyle w:val="B10"/>
          <w:rFonts w:eastAsia="SimSun"/>
          <w:b/>
          <w:bCs/>
          <w:u w:val="single"/>
          <w:lang w:val="en-US"/>
        </w:rPr>
        <w:t xml:space="preserve">Proposal 1. Inform RAN2 that a MAC CE is needed for temporary RS triggering. RAN2 can decide whether or not </w:t>
      </w:r>
      <w:r>
        <w:rPr>
          <w:rStyle w:val="B10"/>
          <w:rFonts w:eastAsia="SimSun"/>
          <w:b/>
          <w:bCs/>
          <w:u w:val="single"/>
          <w:lang w:val="en-US"/>
        </w:rPr>
        <w:t>the MAC CE</w:t>
      </w:r>
      <w:r w:rsidRPr="004F5D90">
        <w:rPr>
          <w:rStyle w:val="B10"/>
          <w:rFonts w:eastAsia="SimSun"/>
          <w:b/>
          <w:bCs/>
          <w:u w:val="single"/>
          <w:lang w:val="en-US"/>
        </w:rPr>
        <w:t xml:space="preserve"> is same </w:t>
      </w:r>
      <w:r>
        <w:rPr>
          <w:rStyle w:val="B10"/>
          <w:rFonts w:eastAsia="SimSun"/>
          <w:b/>
          <w:bCs/>
          <w:u w:val="single"/>
          <w:lang w:val="en-US"/>
        </w:rPr>
        <w:t xml:space="preserve">as the </w:t>
      </w:r>
      <w:r w:rsidRPr="004F5D90">
        <w:rPr>
          <w:rStyle w:val="B10"/>
          <w:rFonts w:eastAsia="SimSun"/>
          <w:b/>
          <w:bCs/>
          <w:u w:val="single"/>
          <w:lang w:val="en-US"/>
        </w:rPr>
        <w:t xml:space="preserve">MAC CE indicating </w:t>
      </w:r>
      <w:proofErr w:type="spellStart"/>
      <w:r w:rsidRPr="004F5D90">
        <w:rPr>
          <w:rStyle w:val="B10"/>
          <w:rFonts w:eastAsia="SimSun"/>
          <w:b/>
          <w:bCs/>
          <w:u w:val="single"/>
          <w:lang w:val="en-US"/>
        </w:rPr>
        <w:t>SCell</w:t>
      </w:r>
      <w:proofErr w:type="spellEnd"/>
      <w:r w:rsidRPr="004F5D90">
        <w:rPr>
          <w:rStyle w:val="B10"/>
          <w:rFonts w:eastAsia="SimSun"/>
          <w:b/>
          <w:bCs/>
          <w:u w:val="single"/>
          <w:lang w:val="en-US"/>
        </w:rPr>
        <w:t xml:space="preserve"> activation. </w:t>
      </w:r>
    </w:p>
    <w:p w14:paraId="66527EAB" w14:textId="77777777" w:rsidR="00295786" w:rsidRPr="00CC2A38" w:rsidRDefault="00295786" w:rsidP="00747D10">
      <w:pPr>
        <w:spacing w:after="0"/>
        <w:jc w:val="both"/>
      </w:pPr>
    </w:p>
    <w:p w14:paraId="120415F8" w14:textId="77777777" w:rsidR="00082E78" w:rsidRPr="00A06ECE" w:rsidRDefault="00082E78" w:rsidP="00082E78">
      <w:pPr>
        <w:spacing w:after="0"/>
        <w:jc w:val="both"/>
        <w:rPr>
          <w:rFonts w:eastAsia="SimSun"/>
          <w:b/>
          <w:bCs/>
          <w:u w:val="single"/>
        </w:rPr>
      </w:pPr>
      <w:r w:rsidRPr="00A06ECE">
        <w:rPr>
          <w:rStyle w:val="B10"/>
          <w:rFonts w:eastAsia="SimSun"/>
          <w:b/>
          <w:bCs/>
          <w:u w:val="single"/>
          <w:lang w:val="en-US"/>
        </w:rPr>
        <w:t xml:space="preserve">Proposal </w:t>
      </w:r>
      <w:r>
        <w:rPr>
          <w:rStyle w:val="B10"/>
          <w:rFonts w:eastAsia="SimSun"/>
          <w:b/>
          <w:bCs/>
          <w:u w:val="single"/>
          <w:lang w:val="en-US"/>
        </w:rPr>
        <w:t>2</w:t>
      </w:r>
      <w:r w:rsidRPr="00A06ECE">
        <w:rPr>
          <w:rStyle w:val="B10"/>
          <w:rFonts w:eastAsia="SimSun"/>
          <w:b/>
          <w:bCs/>
          <w:u w:val="single"/>
          <w:lang w:val="en-US"/>
        </w:rPr>
        <w:t xml:space="preserve">. </w:t>
      </w:r>
      <w:r w:rsidRPr="00A06ECE">
        <w:rPr>
          <w:rFonts w:eastAsia="DengXian"/>
          <w:b/>
          <w:bCs/>
          <w:szCs w:val="22"/>
          <w:u w:val="single"/>
        </w:rPr>
        <w:t xml:space="preserve">Reuse </w:t>
      </w:r>
      <w:r>
        <w:rPr>
          <w:rFonts w:eastAsia="DengXian"/>
          <w:b/>
          <w:bCs/>
          <w:szCs w:val="22"/>
          <w:u w:val="single"/>
        </w:rPr>
        <w:t xml:space="preserve">the Rel-16 </w:t>
      </w:r>
      <w:r w:rsidRPr="00A06ECE">
        <w:rPr>
          <w:rFonts w:eastAsia="DengXian"/>
          <w:b/>
          <w:bCs/>
          <w:szCs w:val="22"/>
          <w:u w:val="single"/>
        </w:rPr>
        <w:t>A-TRS triggering framework</w:t>
      </w:r>
    </w:p>
    <w:p w14:paraId="41CB8577" w14:textId="77777777" w:rsidR="00082E78" w:rsidRPr="00A06ECE" w:rsidRDefault="00082E78" w:rsidP="00082E78">
      <w:pPr>
        <w:pStyle w:val="ListParagraph"/>
        <w:numPr>
          <w:ilvl w:val="0"/>
          <w:numId w:val="33"/>
        </w:numPr>
        <w:spacing w:after="0"/>
        <w:contextualSpacing w:val="0"/>
        <w:jc w:val="both"/>
        <w:rPr>
          <w:rFonts w:eastAsia="DengXian"/>
          <w:b/>
          <w:bCs/>
          <w:szCs w:val="22"/>
          <w:u w:val="single"/>
        </w:rPr>
      </w:pPr>
      <w:r w:rsidRPr="00A06ECE">
        <w:rPr>
          <w:rFonts w:eastAsia="DengXian"/>
          <w:b/>
          <w:bCs/>
          <w:szCs w:val="22"/>
          <w:u w:val="single"/>
        </w:rPr>
        <w:t>A trigger state is indicated by the MAC-CE explicitly</w:t>
      </w:r>
    </w:p>
    <w:p w14:paraId="37CBECD0" w14:textId="77777777" w:rsidR="00082E78" w:rsidRPr="00A06ECE" w:rsidRDefault="00082E78" w:rsidP="00082E78">
      <w:pPr>
        <w:pStyle w:val="ListParagraph"/>
        <w:numPr>
          <w:ilvl w:val="0"/>
          <w:numId w:val="33"/>
        </w:numPr>
        <w:spacing w:after="0"/>
        <w:contextualSpacing w:val="0"/>
        <w:jc w:val="both"/>
        <w:rPr>
          <w:rFonts w:eastAsia="DengXian"/>
          <w:b/>
          <w:bCs/>
          <w:szCs w:val="22"/>
          <w:u w:val="single"/>
        </w:rPr>
      </w:pPr>
      <w:r w:rsidRPr="00A06ECE">
        <w:rPr>
          <w:b/>
          <w:bCs/>
          <w:szCs w:val="22"/>
          <w:u w:val="single"/>
          <w:lang w:eastAsia="ja-JP"/>
        </w:rPr>
        <w:t xml:space="preserve">The association between a trigger state and </w:t>
      </w:r>
      <w:r>
        <w:rPr>
          <w:b/>
          <w:bCs/>
          <w:szCs w:val="22"/>
          <w:u w:val="single"/>
          <w:lang w:eastAsia="ja-JP"/>
        </w:rPr>
        <w:t xml:space="preserve">a </w:t>
      </w:r>
      <w:r w:rsidRPr="00A06ECE">
        <w:rPr>
          <w:b/>
          <w:bCs/>
          <w:szCs w:val="22"/>
          <w:u w:val="single"/>
          <w:lang w:eastAsia="ja-JP"/>
        </w:rPr>
        <w:t xml:space="preserve">temporary RS for one or multiple </w:t>
      </w:r>
      <w:proofErr w:type="spellStart"/>
      <w:r w:rsidRPr="00A06ECE">
        <w:rPr>
          <w:b/>
          <w:bCs/>
          <w:szCs w:val="22"/>
          <w:u w:val="single"/>
          <w:lang w:eastAsia="ja-JP"/>
        </w:rPr>
        <w:t>SCells</w:t>
      </w:r>
      <w:proofErr w:type="spellEnd"/>
      <w:r w:rsidRPr="00A06ECE">
        <w:rPr>
          <w:b/>
          <w:bCs/>
          <w:szCs w:val="22"/>
          <w:u w:val="single"/>
          <w:lang w:eastAsia="ja-JP"/>
        </w:rPr>
        <w:t xml:space="preserve"> is configured by RRC according Rel-16 </w:t>
      </w:r>
      <w:r w:rsidRPr="00A06ECE">
        <w:rPr>
          <w:rFonts w:eastAsia="DengXian"/>
          <w:b/>
          <w:bCs/>
          <w:szCs w:val="22"/>
          <w:u w:val="single"/>
        </w:rPr>
        <w:t>A-TRS triggering framework</w:t>
      </w:r>
    </w:p>
    <w:p w14:paraId="2548C573" w14:textId="77777777" w:rsidR="00082E78" w:rsidRPr="00A06ECE" w:rsidRDefault="00082E78" w:rsidP="00082E78">
      <w:pPr>
        <w:pStyle w:val="ListParagraph"/>
        <w:numPr>
          <w:ilvl w:val="0"/>
          <w:numId w:val="33"/>
        </w:numPr>
        <w:spacing w:after="0"/>
        <w:contextualSpacing w:val="0"/>
        <w:jc w:val="both"/>
        <w:rPr>
          <w:rFonts w:eastAsia="DengXian"/>
          <w:b/>
          <w:bCs/>
          <w:szCs w:val="22"/>
          <w:u w:val="single"/>
        </w:rPr>
      </w:pPr>
      <w:r w:rsidRPr="00A06ECE">
        <w:rPr>
          <w:rFonts w:eastAsia="DengXian"/>
          <w:b/>
          <w:bCs/>
          <w:szCs w:val="22"/>
          <w:u w:val="single"/>
        </w:rPr>
        <w:t xml:space="preserve">The value zero of the MAC-CE indication means no temporary RS is triggered by the MAC-CE for all to-be-activated </w:t>
      </w:r>
      <w:proofErr w:type="spellStart"/>
      <w:r w:rsidRPr="00A06ECE">
        <w:rPr>
          <w:rFonts w:eastAsia="DengXian"/>
          <w:b/>
          <w:bCs/>
          <w:szCs w:val="22"/>
          <w:u w:val="single"/>
        </w:rPr>
        <w:t>SCells</w:t>
      </w:r>
      <w:proofErr w:type="spellEnd"/>
      <w:r w:rsidRPr="00A06ECE">
        <w:rPr>
          <w:rFonts w:eastAsia="DengXian"/>
          <w:b/>
          <w:bCs/>
          <w:szCs w:val="22"/>
          <w:u w:val="single"/>
        </w:rPr>
        <w:t>.</w:t>
      </w:r>
    </w:p>
    <w:p w14:paraId="7167A9F2" w14:textId="73CB971A" w:rsidR="00295786" w:rsidRDefault="00295786" w:rsidP="00747D10">
      <w:pPr>
        <w:spacing w:after="0"/>
        <w:jc w:val="both"/>
      </w:pPr>
    </w:p>
    <w:p w14:paraId="44DAF296" w14:textId="77777777" w:rsidR="00082E78" w:rsidRPr="00365844" w:rsidRDefault="00082E78" w:rsidP="00082E78">
      <w:pPr>
        <w:spacing w:after="0"/>
        <w:jc w:val="both"/>
        <w:rPr>
          <w:b/>
          <w:bCs/>
          <w:u w:val="single"/>
          <w:lang w:eastAsia="ko-KR"/>
        </w:rPr>
      </w:pPr>
      <w:r w:rsidRPr="00CC2A38">
        <w:rPr>
          <w:b/>
          <w:bCs/>
          <w:u w:val="single"/>
          <w:lang w:eastAsia="ko-KR"/>
        </w:rPr>
        <w:t xml:space="preserve">Proposal </w:t>
      </w:r>
      <w:r>
        <w:rPr>
          <w:b/>
          <w:bCs/>
          <w:u w:val="single"/>
          <w:lang w:eastAsia="ko-KR"/>
        </w:rPr>
        <w:t>3</w:t>
      </w:r>
      <w:r w:rsidRPr="00CC2A38">
        <w:rPr>
          <w:b/>
          <w:bCs/>
          <w:u w:val="single"/>
          <w:lang w:eastAsia="ko-KR"/>
        </w:rPr>
        <w:t xml:space="preserve">: </w:t>
      </w:r>
      <w:r>
        <w:rPr>
          <w:b/>
          <w:bCs/>
          <w:u w:val="single"/>
          <w:lang w:eastAsia="ko-KR"/>
        </w:rPr>
        <w:t xml:space="preserve">A UE can be provided a linking of </w:t>
      </w:r>
      <w:proofErr w:type="spellStart"/>
      <w:r>
        <w:rPr>
          <w:b/>
          <w:bCs/>
          <w:u w:val="single"/>
          <w:lang w:eastAsia="ko-KR"/>
        </w:rPr>
        <w:t>SCells</w:t>
      </w:r>
      <w:proofErr w:type="spellEnd"/>
      <w:r>
        <w:rPr>
          <w:b/>
          <w:bCs/>
          <w:u w:val="single"/>
          <w:lang w:eastAsia="ko-KR"/>
        </w:rPr>
        <w:t xml:space="preserve"> for temporary RS receptions. Among linked </w:t>
      </w:r>
      <w:proofErr w:type="spellStart"/>
      <w:r>
        <w:rPr>
          <w:b/>
          <w:bCs/>
          <w:u w:val="single"/>
          <w:lang w:eastAsia="ko-KR"/>
        </w:rPr>
        <w:t>SCells</w:t>
      </w:r>
      <w:proofErr w:type="spellEnd"/>
      <w:r>
        <w:rPr>
          <w:b/>
          <w:bCs/>
          <w:u w:val="single"/>
          <w:lang w:eastAsia="ko-KR"/>
        </w:rPr>
        <w:t xml:space="preserve"> that are activated, the temporary RS is transmitted on the </w:t>
      </w:r>
      <w:proofErr w:type="spellStart"/>
      <w:r>
        <w:rPr>
          <w:b/>
          <w:bCs/>
          <w:u w:val="single"/>
          <w:lang w:eastAsia="ko-KR"/>
        </w:rPr>
        <w:t>SCell</w:t>
      </w:r>
      <w:proofErr w:type="spellEnd"/>
      <w:r>
        <w:rPr>
          <w:b/>
          <w:bCs/>
          <w:u w:val="single"/>
          <w:lang w:eastAsia="ko-KR"/>
        </w:rPr>
        <w:t xml:space="preserve"> with the lower index. The temporary RS is </w:t>
      </w:r>
      <w:proofErr w:type="spellStart"/>
      <w:r>
        <w:rPr>
          <w:b/>
          <w:bCs/>
          <w:u w:val="single"/>
          <w:lang w:eastAsia="ko-KR"/>
        </w:rPr>
        <w:t>QCLed</w:t>
      </w:r>
      <w:proofErr w:type="spellEnd"/>
      <w:r>
        <w:rPr>
          <w:b/>
          <w:bCs/>
          <w:u w:val="single"/>
          <w:lang w:eastAsia="ko-KR"/>
        </w:rPr>
        <w:t xml:space="preserve"> with a SS/PBCH block as in Rel-16.</w:t>
      </w:r>
    </w:p>
    <w:p w14:paraId="6470C7D7" w14:textId="77777777" w:rsidR="00082E78" w:rsidRDefault="00082E78" w:rsidP="00747D10">
      <w:pPr>
        <w:spacing w:after="0"/>
        <w:jc w:val="both"/>
      </w:pPr>
    </w:p>
    <w:p w14:paraId="691D6E49" w14:textId="77777777" w:rsidR="00365844" w:rsidRPr="00CC2A38" w:rsidRDefault="00365844" w:rsidP="00747D10">
      <w:pPr>
        <w:spacing w:after="0"/>
        <w:jc w:val="both"/>
      </w:pPr>
    </w:p>
    <w:p w14:paraId="4C118629" w14:textId="173B8E65" w:rsidR="00641E7E" w:rsidRPr="00CC2A38" w:rsidRDefault="00641E7E" w:rsidP="00747D10">
      <w:pPr>
        <w:spacing w:after="0"/>
        <w:jc w:val="both"/>
      </w:pPr>
      <w:r w:rsidRPr="00CC2A38">
        <w:t xml:space="preserve">In addition, the following </w:t>
      </w:r>
      <w:r w:rsidR="00082E78">
        <w:t>is observed</w:t>
      </w:r>
      <w:r w:rsidRPr="00CC2A38">
        <w:t>.</w:t>
      </w:r>
    </w:p>
    <w:p w14:paraId="4785A099" w14:textId="77777777" w:rsidR="00747D10" w:rsidRPr="00CC2A38" w:rsidRDefault="00747D10" w:rsidP="00747D10">
      <w:pPr>
        <w:spacing w:after="0"/>
        <w:jc w:val="both"/>
      </w:pPr>
    </w:p>
    <w:p w14:paraId="3DA93E00" w14:textId="77777777" w:rsidR="00082E78" w:rsidRPr="00CC2A38" w:rsidRDefault="00082E78" w:rsidP="00082E78">
      <w:pPr>
        <w:spacing w:after="0"/>
        <w:jc w:val="both"/>
        <w:rPr>
          <w:i/>
          <w:iCs/>
          <w:u w:val="single"/>
        </w:rPr>
      </w:pPr>
      <w:r w:rsidRPr="00CC2A38">
        <w:rPr>
          <w:b/>
          <w:bCs/>
          <w:i/>
          <w:iCs/>
          <w:u w:val="single"/>
        </w:rPr>
        <w:t xml:space="preserve">Observation </w:t>
      </w:r>
      <w:r>
        <w:rPr>
          <w:b/>
          <w:bCs/>
          <w:i/>
          <w:iCs/>
          <w:u w:val="single"/>
        </w:rPr>
        <w:t>1</w:t>
      </w:r>
      <w:r w:rsidRPr="00CC2A38">
        <w:rPr>
          <w:i/>
          <w:iCs/>
          <w:u w:val="single"/>
        </w:rPr>
        <w:t xml:space="preserve">: </w:t>
      </w:r>
      <w:r>
        <w:rPr>
          <w:i/>
          <w:iCs/>
          <w:u w:val="single"/>
        </w:rPr>
        <w:t xml:space="preserve">There is no need for further optimizations to address unknown </w:t>
      </w:r>
      <w:proofErr w:type="spellStart"/>
      <w:r>
        <w:rPr>
          <w:i/>
          <w:iCs/>
          <w:u w:val="single"/>
        </w:rPr>
        <w:t>SCells</w:t>
      </w:r>
      <w:proofErr w:type="spellEnd"/>
      <w:r w:rsidRPr="00CC2A38">
        <w:rPr>
          <w:i/>
          <w:iCs/>
          <w:u w:val="single"/>
        </w:rPr>
        <w:t>.</w:t>
      </w:r>
    </w:p>
    <w:p w14:paraId="0A8E687A" w14:textId="77777777" w:rsidR="006B7856" w:rsidRDefault="006B7856" w:rsidP="006B7856">
      <w:pPr>
        <w:spacing w:after="0"/>
        <w:jc w:val="both"/>
        <w:rPr>
          <w:b/>
          <w:bCs/>
          <w:i/>
          <w:iCs/>
          <w:u w:val="single"/>
        </w:rPr>
      </w:pPr>
    </w:p>
    <w:p w14:paraId="3F6F345C" w14:textId="77777777" w:rsidR="006E55C5" w:rsidRPr="00CC2A38" w:rsidRDefault="006E55C5" w:rsidP="00641E7E">
      <w:pPr>
        <w:spacing w:after="0"/>
        <w:jc w:val="both"/>
        <w:rPr>
          <w:b/>
          <w:bCs/>
          <w:lang w:eastAsia="ko-KR"/>
        </w:rPr>
      </w:pPr>
    </w:p>
    <w:p w14:paraId="75978F9C" w14:textId="77777777" w:rsidR="00641E7E" w:rsidRPr="00CC2A38" w:rsidRDefault="00641E7E" w:rsidP="00641E7E">
      <w:pPr>
        <w:pStyle w:val="Heading1"/>
        <w:numPr>
          <w:ilvl w:val="0"/>
          <w:numId w:val="0"/>
        </w:numPr>
        <w:spacing w:before="0" w:after="60"/>
        <w:rPr>
          <w:rFonts w:eastAsia="Batang"/>
          <w:lang w:val="en-US" w:eastAsia="ko-KR"/>
        </w:rPr>
      </w:pPr>
      <w:r w:rsidRPr="00CC2A38">
        <w:rPr>
          <w:rFonts w:eastAsia="Batang"/>
          <w:lang w:val="en-US" w:eastAsia="ko-KR"/>
        </w:rPr>
        <w:t>References:</w:t>
      </w:r>
    </w:p>
    <w:p w14:paraId="0054EC60" w14:textId="0457423C" w:rsidR="00641E7E" w:rsidRPr="00CC2A38" w:rsidRDefault="00641E7E" w:rsidP="007B6DD7">
      <w:pPr>
        <w:spacing w:after="60"/>
      </w:pPr>
      <w:bookmarkStart w:id="4" w:name="_Ref462779233"/>
      <w:r w:rsidRPr="00CC2A38">
        <w:t xml:space="preserve">[1] </w:t>
      </w:r>
      <w:bookmarkStart w:id="5" w:name="_Ref521501348"/>
      <w:r w:rsidR="006F5553" w:rsidRPr="00CC2A38">
        <w:t>Chairman N</w:t>
      </w:r>
      <w:r w:rsidRPr="00CC2A38">
        <w:t xml:space="preserve">otes </w:t>
      </w:r>
      <w:r w:rsidR="006F5553" w:rsidRPr="00CC2A38">
        <w:t>RAN1</w:t>
      </w:r>
      <w:r w:rsidRPr="00CC2A38">
        <w:t>#10</w:t>
      </w:r>
      <w:r w:rsidR="005212B4">
        <w:t>6</w:t>
      </w:r>
      <w:r w:rsidRPr="00CC2A38">
        <w:t>-e</w:t>
      </w:r>
      <w:bookmarkEnd w:id="4"/>
      <w:bookmarkEnd w:id="5"/>
    </w:p>
    <w:p w14:paraId="77C655E5" w14:textId="77777777" w:rsidR="006C458E" w:rsidRPr="00CC2A38" w:rsidRDefault="006C458E" w:rsidP="00BC7DE9">
      <w:pPr>
        <w:spacing w:after="60"/>
      </w:pPr>
    </w:p>
    <w:p w14:paraId="0E52C121" w14:textId="094D1635" w:rsidR="007B6DD7" w:rsidRPr="00CC2A38" w:rsidRDefault="007B6DD7" w:rsidP="00641E7E">
      <w:pPr>
        <w:spacing w:after="0"/>
      </w:pPr>
    </w:p>
    <w:sectPr w:rsidR="007B6DD7" w:rsidRPr="00CC2A38" w:rsidSect="000D6626">
      <w:headerReference w:type="default" r:id="rId8"/>
      <w:footerReference w:type="even" r:id="rId9"/>
      <w:footerReference w:type="default" r:id="rId10"/>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77C0B" w14:textId="77777777" w:rsidR="00176047" w:rsidRPr="00C47AD2" w:rsidRDefault="00176047">
      <w:pPr>
        <w:rPr>
          <w:rFonts w:ascii="Arial" w:hAnsi="Arial"/>
          <w:sz w:val="12"/>
        </w:rPr>
      </w:pPr>
      <w:r>
        <w:separator/>
      </w:r>
    </w:p>
  </w:endnote>
  <w:endnote w:type="continuationSeparator" w:id="0">
    <w:p w14:paraId="7BCBC1D2" w14:textId="77777777" w:rsidR="00176047" w:rsidRPr="00C47AD2" w:rsidRDefault="0017604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35FE7" w14:textId="77777777" w:rsidR="00B42745" w:rsidRDefault="00B4274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582EE3E" w14:textId="77777777" w:rsidR="00B42745" w:rsidRDefault="00B42745"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B9587" w14:textId="7E773E69" w:rsidR="00B42745" w:rsidRDefault="00B4274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1411A">
      <w:rPr>
        <w:rStyle w:val="PageNumber"/>
      </w:rPr>
      <w:t>1</w:t>
    </w:r>
    <w:r>
      <w:rPr>
        <w:rStyle w:val="PageNumber"/>
      </w:rPr>
      <w:fldChar w:fldCharType="end"/>
    </w:r>
  </w:p>
  <w:p w14:paraId="14C43F67" w14:textId="77777777" w:rsidR="00B42745" w:rsidRDefault="00B42745"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9DAA4" w14:textId="77777777" w:rsidR="00176047" w:rsidRPr="00C47AD2" w:rsidRDefault="00176047">
      <w:pPr>
        <w:rPr>
          <w:rFonts w:ascii="Arial" w:hAnsi="Arial"/>
          <w:sz w:val="12"/>
        </w:rPr>
      </w:pPr>
      <w:r>
        <w:separator/>
      </w:r>
    </w:p>
  </w:footnote>
  <w:footnote w:type="continuationSeparator" w:id="0">
    <w:p w14:paraId="6272964D" w14:textId="77777777" w:rsidR="00176047" w:rsidRPr="00C47AD2" w:rsidRDefault="00176047">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D9FD4" w14:textId="77777777" w:rsidR="00B42745" w:rsidRDefault="00B42745">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3A235F"/>
    <w:multiLevelType w:val="hybridMultilevel"/>
    <w:tmpl w:val="052CC2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2304C"/>
    <w:multiLevelType w:val="multilevel"/>
    <w:tmpl w:val="177230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5E6105"/>
    <w:multiLevelType w:val="hybridMultilevel"/>
    <w:tmpl w:val="06D45138"/>
    <w:lvl w:ilvl="0" w:tplc="2C4E0C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06421B6"/>
    <w:multiLevelType w:val="multilevel"/>
    <w:tmpl w:val="306421B6"/>
    <w:lvl w:ilvl="0">
      <w:numFmt w:val="bullet"/>
      <w:lvlText w:val=""/>
      <w:lvlJc w:val="left"/>
      <w:pPr>
        <w:ind w:left="720" w:hanging="360"/>
      </w:pPr>
      <w:rPr>
        <w:rFonts w:ascii="Symbol" w:eastAsia="SimSu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73C30F5"/>
    <w:multiLevelType w:val="multilevel"/>
    <w:tmpl w:val="373C30F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9B608A1"/>
    <w:multiLevelType w:val="multilevel"/>
    <w:tmpl w:val="49B608A1"/>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D7017F1"/>
    <w:multiLevelType w:val="hybridMultilevel"/>
    <w:tmpl w:val="06D45138"/>
    <w:lvl w:ilvl="0" w:tplc="2C4E0C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2"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1011E2"/>
    <w:multiLevelType w:val="multilevel"/>
    <w:tmpl w:val="6B1011E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4" w15:restartNumberingAfterBreak="0">
    <w:nsid w:val="6C252240"/>
    <w:multiLevelType w:val="hybridMultilevel"/>
    <w:tmpl w:val="BF92CEC6"/>
    <w:lvl w:ilvl="0" w:tplc="0EE6D15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D12A67"/>
    <w:multiLevelType w:val="multilevel"/>
    <w:tmpl w:val="75D12A67"/>
    <w:lvl w:ilvl="0">
      <w:start w:val="8"/>
      <w:numFmt w:val="bullet"/>
      <w:lvlText w:val=""/>
      <w:lvlJc w:val="left"/>
      <w:pPr>
        <w:ind w:left="360" w:hanging="360"/>
      </w:pPr>
      <w:rPr>
        <w:rFonts w:ascii="Symbol" w:eastAsia="Calibri" w:hAnsi="Symbol" w:cs="Times New Roman"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A76F8E"/>
    <w:multiLevelType w:val="hybridMultilevel"/>
    <w:tmpl w:val="F8E86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1"/>
  </w:num>
  <w:num w:numId="5">
    <w:abstractNumId w:val="17"/>
  </w:num>
  <w:num w:numId="6">
    <w:abstractNumId w:val="32"/>
  </w:num>
  <w:num w:numId="7">
    <w:abstractNumId w:val="18"/>
  </w:num>
  <w:num w:numId="8">
    <w:abstractNumId w:val="14"/>
  </w:num>
  <w:num w:numId="9">
    <w:abstractNumId w:val="30"/>
  </w:num>
  <w:num w:numId="10">
    <w:abstractNumId w:val="4"/>
  </w:num>
  <w:num w:numId="11">
    <w:abstractNumId w:val="7"/>
  </w:num>
  <w:num w:numId="12">
    <w:abstractNumId w:val="2"/>
  </w:num>
  <w:num w:numId="13">
    <w:abstractNumId w:val="31"/>
  </w:num>
  <w:num w:numId="14">
    <w:abstractNumId w:val="21"/>
  </w:num>
  <w:num w:numId="15">
    <w:abstractNumId w:val="27"/>
  </w:num>
  <w:num w:numId="16">
    <w:abstractNumId w:val="12"/>
  </w:num>
  <w:num w:numId="17">
    <w:abstractNumId w:val="5"/>
  </w:num>
  <w:num w:numId="18">
    <w:abstractNumId w:val="3"/>
  </w:num>
  <w:num w:numId="19">
    <w:abstractNumId w:val="8"/>
  </w:num>
  <w:num w:numId="20">
    <w:abstractNumId w:val="22"/>
  </w:num>
  <w:num w:numId="21">
    <w:abstractNumId w:val="26"/>
  </w:num>
  <w:num w:numId="22">
    <w:abstractNumId w:val="23"/>
  </w:num>
  <w:num w:numId="23">
    <w:abstractNumId w:val="20"/>
  </w:num>
  <w:num w:numId="24">
    <w:abstractNumId w:val="15"/>
  </w:num>
  <w:num w:numId="25">
    <w:abstractNumId w:val="10"/>
  </w:num>
  <w:num w:numId="26">
    <w:abstractNumId w:val="25"/>
  </w:num>
  <w:num w:numId="27">
    <w:abstractNumId w:val="33"/>
  </w:num>
  <w:num w:numId="28">
    <w:abstractNumId w:val="24"/>
  </w:num>
  <w:num w:numId="29">
    <w:abstractNumId w:val="1"/>
  </w:num>
  <w:num w:numId="30">
    <w:abstractNumId w:val="9"/>
  </w:num>
  <w:num w:numId="31">
    <w:abstractNumId w:val="19"/>
  </w:num>
  <w:num w:numId="32">
    <w:abstractNumId w:val="6"/>
  </w:num>
  <w:num w:numId="33">
    <w:abstractNumId w:val="16"/>
  </w:num>
  <w:num w:numId="34">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312"/>
    <w:rsid w:val="00000360"/>
    <w:rsid w:val="00000474"/>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4D68"/>
    <w:rsid w:val="000158A6"/>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0E50"/>
    <w:rsid w:val="00031138"/>
    <w:rsid w:val="0003116F"/>
    <w:rsid w:val="000312FD"/>
    <w:rsid w:val="000316A6"/>
    <w:rsid w:val="000316AE"/>
    <w:rsid w:val="0003180B"/>
    <w:rsid w:val="00031B6A"/>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8C"/>
    <w:rsid w:val="000544DF"/>
    <w:rsid w:val="0005457D"/>
    <w:rsid w:val="0005473E"/>
    <w:rsid w:val="00054C48"/>
    <w:rsid w:val="0005536A"/>
    <w:rsid w:val="000553EE"/>
    <w:rsid w:val="00055B2A"/>
    <w:rsid w:val="00055B7A"/>
    <w:rsid w:val="00055C72"/>
    <w:rsid w:val="00056550"/>
    <w:rsid w:val="000566A0"/>
    <w:rsid w:val="00056AD3"/>
    <w:rsid w:val="00056D34"/>
    <w:rsid w:val="00056FCD"/>
    <w:rsid w:val="000570B0"/>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33B9"/>
    <w:rsid w:val="00063477"/>
    <w:rsid w:val="0006391C"/>
    <w:rsid w:val="00063C2A"/>
    <w:rsid w:val="00063DCE"/>
    <w:rsid w:val="000640CB"/>
    <w:rsid w:val="000645CE"/>
    <w:rsid w:val="000647D1"/>
    <w:rsid w:val="000647FB"/>
    <w:rsid w:val="00064BA0"/>
    <w:rsid w:val="00064F15"/>
    <w:rsid w:val="00065279"/>
    <w:rsid w:val="0006546D"/>
    <w:rsid w:val="000656E1"/>
    <w:rsid w:val="00065AB6"/>
    <w:rsid w:val="00065F89"/>
    <w:rsid w:val="0006613F"/>
    <w:rsid w:val="00066157"/>
    <w:rsid w:val="000663D2"/>
    <w:rsid w:val="00066480"/>
    <w:rsid w:val="000665ED"/>
    <w:rsid w:val="00066721"/>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64F"/>
    <w:rsid w:val="000727E5"/>
    <w:rsid w:val="00072A44"/>
    <w:rsid w:val="00072A62"/>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1D2"/>
    <w:rsid w:val="00080300"/>
    <w:rsid w:val="00081042"/>
    <w:rsid w:val="00082034"/>
    <w:rsid w:val="000820E9"/>
    <w:rsid w:val="000822F9"/>
    <w:rsid w:val="000829DA"/>
    <w:rsid w:val="00082E78"/>
    <w:rsid w:val="000832F9"/>
    <w:rsid w:val="0008361A"/>
    <w:rsid w:val="000836C3"/>
    <w:rsid w:val="00083DAD"/>
    <w:rsid w:val="00083F54"/>
    <w:rsid w:val="00084C67"/>
    <w:rsid w:val="00084CF4"/>
    <w:rsid w:val="0008535E"/>
    <w:rsid w:val="000853C5"/>
    <w:rsid w:val="000856A7"/>
    <w:rsid w:val="00085941"/>
    <w:rsid w:val="00085AEA"/>
    <w:rsid w:val="00086285"/>
    <w:rsid w:val="0008656A"/>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CE6"/>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35D"/>
    <w:rsid w:val="000A49C4"/>
    <w:rsid w:val="000A49D0"/>
    <w:rsid w:val="000A5298"/>
    <w:rsid w:val="000A5602"/>
    <w:rsid w:val="000A570D"/>
    <w:rsid w:val="000A5A0E"/>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B19"/>
    <w:rsid w:val="000B0C97"/>
    <w:rsid w:val="000B17DD"/>
    <w:rsid w:val="000B1848"/>
    <w:rsid w:val="000B18BE"/>
    <w:rsid w:val="000B1B04"/>
    <w:rsid w:val="000B1E06"/>
    <w:rsid w:val="000B2607"/>
    <w:rsid w:val="000B280D"/>
    <w:rsid w:val="000B2815"/>
    <w:rsid w:val="000B28B8"/>
    <w:rsid w:val="000B30ED"/>
    <w:rsid w:val="000B320B"/>
    <w:rsid w:val="000B3360"/>
    <w:rsid w:val="000B346E"/>
    <w:rsid w:val="000B3990"/>
    <w:rsid w:val="000B3BAE"/>
    <w:rsid w:val="000B3CBE"/>
    <w:rsid w:val="000B3D01"/>
    <w:rsid w:val="000B3E69"/>
    <w:rsid w:val="000B420A"/>
    <w:rsid w:val="000B426C"/>
    <w:rsid w:val="000B4AED"/>
    <w:rsid w:val="000B4AF4"/>
    <w:rsid w:val="000B4CC1"/>
    <w:rsid w:val="000B4D67"/>
    <w:rsid w:val="000B5011"/>
    <w:rsid w:val="000B5139"/>
    <w:rsid w:val="000B5167"/>
    <w:rsid w:val="000B5538"/>
    <w:rsid w:val="000B593D"/>
    <w:rsid w:val="000B59E7"/>
    <w:rsid w:val="000B5BB2"/>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763"/>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0B9"/>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412"/>
    <w:rsid w:val="000E1712"/>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386"/>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6BE"/>
    <w:rsid w:val="000F6923"/>
    <w:rsid w:val="000F6CC5"/>
    <w:rsid w:val="000F7025"/>
    <w:rsid w:val="000F7129"/>
    <w:rsid w:val="000F74FE"/>
    <w:rsid w:val="000F778A"/>
    <w:rsid w:val="000F78C2"/>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6D"/>
    <w:rsid w:val="00105FDB"/>
    <w:rsid w:val="00105FF4"/>
    <w:rsid w:val="001061C0"/>
    <w:rsid w:val="001061CB"/>
    <w:rsid w:val="00106357"/>
    <w:rsid w:val="0010653B"/>
    <w:rsid w:val="001065C4"/>
    <w:rsid w:val="00106EE2"/>
    <w:rsid w:val="00107346"/>
    <w:rsid w:val="00107356"/>
    <w:rsid w:val="00107ED9"/>
    <w:rsid w:val="00110832"/>
    <w:rsid w:val="00110892"/>
    <w:rsid w:val="00110E79"/>
    <w:rsid w:val="00110FB2"/>
    <w:rsid w:val="0011118B"/>
    <w:rsid w:val="0011157C"/>
    <w:rsid w:val="001120AF"/>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413F"/>
    <w:rsid w:val="00124363"/>
    <w:rsid w:val="00124C92"/>
    <w:rsid w:val="001254E2"/>
    <w:rsid w:val="00125836"/>
    <w:rsid w:val="001260CF"/>
    <w:rsid w:val="0012627E"/>
    <w:rsid w:val="0012629F"/>
    <w:rsid w:val="001263DC"/>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9B"/>
    <w:rsid w:val="00136FC3"/>
    <w:rsid w:val="00137346"/>
    <w:rsid w:val="001374E2"/>
    <w:rsid w:val="0013758B"/>
    <w:rsid w:val="00137689"/>
    <w:rsid w:val="00137818"/>
    <w:rsid w:val="00137F24"/>
    <w:rsid w:val="0014006B"/>
    <w:rsid w:val="001400AB"/>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443"/>
    <w:rsid w:val="0014675F"/>
    <w:rsid w:val="0014681D"/>
    <w:rsid w:val="0014700F"/>
    <w:rsid w:val="001472F2"/>
    <w:rsid w:val="00147D46"/>
    <w:rsid w:val="00147ECE"/>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5E"/>
    <w:rsid w:val="001561F6"/>
    <w:rsid w:val="0015627B"/>
    <w:rsid w:val="00156D99"/>
    <w:rsid w:val="00156DF8"/>
    <w:rsid w:val="00157285"/>
    <w:rsid w:val="001574E3"/>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518"/>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FFC"/>
    <w:rsid w:val="00172090"/>
    <w:rsid w:val="001720DB"/>
    <w:rsid w:val="0017268E"/>
    <w:rsid w:val="00173271"/>
    <w:rsid w:val="001732BA"/>
    <w:rsid w:val="00173BF4"/>
    <w:rsid w:val="00173DF4"/>
    <w:rsid w:val="0017461B"/>
    <w:rsid w:val="00174E3C"/>
    <w:rsid w:val="00175017"/>
    <w:rsid w:val="0017518D"/>
    <w:rsid w:val="0017540F"/>
    <w:rsid w:val="001755C7"/>
    <w:rsid w:val="00175C31"/>
    <w:rsid w:val="00176047"/>
    <w:rsid w:val="00176118"/>
    <w:rsid w:val="00176331"/>
    <w:rsid w:val="001766D4"/>
    <w:rsid w:val="00176CA2"/>
    <w:rsid w:val="00176EF0"/>
    <w:rsid w:val="00177004"/>
    <w:rsid w:val="001779F3"/>
    <w:rsid w:val="00177A85"/>
    <w:rsid w:val="00177E0C"/>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B1E"/>
    <w:rsid w:val="00190287"/>
    <w:rsid w:val="00190ACB"/>
    <w:rsid w:val="00190DC3"/>
    <w:rsid w:val="00190ECA"/>
    <w:rsid w:val="00191284"/>
    <w:rsid w:val="001912F3"/>
    <w:rsid w:val="00191503"/>
    <w:rsid w:val="00191901"/>
    <w:rsid w:val="00191BFB"/>
    <w:rsid w:val="00191DA6"/>
    <w:rsid w:val="00191ECB"/>
    <w:rsid w:val="001921A9"/>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5A03"/>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2CE7"/>
    <w:rsid w:val="001A3192"/>
    <w:rsid w:val="001A35D2"/>
    <w:rsid w:val="001A37F8"/>
    <w:rsid w:val="001A42E8"/>
    <w:rsid w:val="001A4586"/>
    <w:rsid w:val="001A497A"/>
    <w:rsid w:val="001A5261"/>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37"/>
    <w:rsid w:val="001B132E"/>
    <w:rsid w:val="001B142B"/>
    <w:rsid w:val="001B175F"/>
    <w:rsid w:val="001B1CCE"/>
    <w:rsid w:val="001B2183"/>
    <w:rsid w:val="001B26D8"/>
    <w:rsid w:val="001B27F0"/>
    <w:rsid w:val="001B2FB8"/>
    <w:rsid w:val="001B305C"/>
    <w:rsid w:val="001B397D"/>
    <w:rsid w:val="001B3EF6"/>
    <w:rsid w:val="001B3F43"/>
    <w:rsid w:val="001B4556"/>
    <w:rsid w:val="001B47D7"/>
    <w:rsid w:val="001B48DB"/>
    <w:rsid w:val="001B4968"/>
    <w:rsid w:val="001B4BAF"/>
    <w:rsid w:val="001B4EE5"/>
    <w:rsid w:val="001B4EF5"/>
    <w:rsid w:val="001B5727"/>
    <w:rsid w:val="001B5AC1"/>
    <w:rsid w:val="001B5E96"/>
    <w:rsid w:val="001B5EED"/>
    <w:rsid w:val="001B623F"/>
    <w:rsid w:val="001B6403"/>
    <w:rsid w:val="001B6726"/>
    <w:rsid w:val="001B6F0C"/>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C7F18"/>
    <w:rsid w:val="001D00BD"/>
    <w:rsid w:val="001D0300"/>
    <w:rsid w:val="001D06CF"/>
    <w:rsid w:val="001D06E0"/>
    <w:rsid w:val="001D0A55"/>
    <w:rsid w:val="001D0B93"/>
    <w:rsid w:val="001D1003"/>
    <w:rsid w:val="001D1390"/>
    <w:rsid w:val="001D13E4"/>
    <w:rsid w:val="001D14F3"/>
    <w:rsid w:val="001D17A3"/>
    <w:rsid w:val="001D1C9F"/>
    <w:rsid w:val="001D1D87"/>
    <w:rsid w:val="001D1F5F"/>
    <w:rsid w:val="001D24DB"/>
    <w:rsid w:val="001D2939"/>
    <w:rsid w:val="001D2C84"/>
    <w:rsid w:val="001D3000"/>
    <w:rsid w:val="001D314E"/>
    <w:rsid w:val="001D31DB"/>
    <w:rsid w:val="001D321F"/>
    <w:rsid w:val="001D3710"/>
    <w:rsid w:val="001D3FD3"/>
    <w:rsid w:val="001D4020"/>
    <w:rsid w:val="001D4591"/>
    <w:rsid w:val="001D497B"/>
    <w:rsid w:val="001D4DC8"/>
    <w:rsid w:val="001D4E54"/>
    <w:rsid w:val="001D4E6E"/>
    <w:rsid w:val="001D557B"/>
    <w:rsid w:val="001D61F7"/>
    <w:rsid w:val="001D6380"/>
    <w:rsid w:val="001D6478"/>
    <w:rsid w:val="001D67BE"/>
    <w:rsid w:val="001D687C"/>
    <w:rsid w:val="001D7CBA"/>
    <w:rsid w:val="001D7E69"/>
    <w:rsid w:val="001E0A42"/>
    <w:rsid w:val="001E0B3B"/>
    <w:rsid w:val="001E0F8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CAA"/>
    <w:rsid w:val="001E6E57"/>
    <w:rsid w:val="001E6ED9"/>
    <w:rsid w:val="001E6FF4"/>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4E5"/>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656"/>
    <w:rsid w:val="00203813"/>
    <w:rsid w:val="002039AD"/>
    <w:rsid w:val="00203A5D"/>
    <w:rsid w:val="00203B88"/>
    <w:rsid w:val="00203E8C"/>
    <w:rsid w:val="0020428E"/>
    <w:rsid w:val="00204418"/>
    <w:rsid w:val="0020453C"/>
    <w:rsid w:val="0020477A"/>
    <w:rsid w:val="00204F4F"/>
    <w:rsid w:val="002053BD"/>
    <w:rsid w:val="0020557A"/>
    <w:rsid w:val="002056F8"/>
    <w:rsid w:val="002059AE"/>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507"/>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17E2B"/>
    <w:rsid w:val="00220EA1"/>
    <w:rsid w:val="002210C4"/>
    <w:rsid w:val="002210E4"/>
    <w:rsid w:val="002219B5"/>
    <w:rsid w:val="002223F2"/>
    <w:rsid w:val="002224FC"/>
    <w:rsid w:val="002224FF"/>
    <w:rsid w:val="0022261E"/>
    <w:rsid w:val="00222854"/>
    <w:rsid w:val="00222B67"/>
    <w:rsid w:val="00222DDA"/>
    <w:rsid w:val="002234CB"/>
    <w:rsid w:val="00223595"/>
    <w:rsid w:val="00223685"/>
    <w:rsid w:val="00223C28"/>
    <w:rsid w:val="00223CAC"/>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933"/>
    <w:rsid w:val="00226B65"/>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C42"/>
    <w:rsid w:val="002355D4"/>
    <w:rsid w:val="00235E62"/>
    <w:rsid w:val="00235F23"/>
    <w:rsid w:val="00235FEA"/>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2D94"/>
    <w:rsid w:val="002431B9"/>
    <w:rsid w:val="00243440"/>
    <w:rsid w:val="00243564"/>
    <w:rsid w:val="0024380D"/>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006"/>
    <w:rsid w:val="002577C5"/>
    <w:rsid w:val="002578C9"/>
    <w:rsid w:val="00257E5F"/>
    <w:rsid w:val="002600C6"/>
    <w:rsid w:val="00260409"/>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502"/>
    <w:rsid w:val="00265780"/>
    <w:rsid w:val="00265BAB"/>
    <w:rsid w:val="00266334"/>
    <w:rsid w:val="00266401"/>
    <w:rsid w:val="00266C2C"/>
    <w:rsid w:val="002672B1"/>
    <w:rsid w:val="00267C7F"/>
    <w:rsid w:val="00267E00"/>
    <w:rsid w:val="00267E0B"/>
    <w:rsid w:val="00267E4F"/>
    <w:rsid w:val="00267EFB"/>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4636"/>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3C0"/>
    <w:rsid w:val="00295786"/>
    <w:rsid w:val="002959EC"/>
    <w:rsid w:val="00295AD3"/>
    <w:rsid w:val="00295F02"/>
    <w:rsid w:val="00296055"/>
    <w:rsid w:val="002968DA"/>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1D7"/>
    <w:rsid w:val="002A68C2"/>
    <w:rsid w:val="002A6D08"/>
    <w:rsid w:val="002A6F20"/>
    <w:rsid w:val="002A7262"/>
    <w:rsid w:val="002A7276"/>
    <w:rsid w:val="002A780A"/>
    <w:rsid w:val="002A792F"/>
    <w:rsid w:val="002B00C0"/>
    <w:rsid w:val="002B0C2D"/>
    <w:rsid w:val="002B0EEF"/>
    <w:rsid w:val="002B1280"/>
    <w:rsid w:val="002B138F"/>
    <w:rsid w:val="002B16E1"/>
    <w:rsid w:val="002B1C48"/>
    <w:rsid w:val="002B1D14"/>
    <w:rsid w:val="002B1E8D"/>
    <w:rsid w:val="002B221A"/>
    <w:rsid w:val="002B226B"/>
    <w:rsid w:val="002B290A"/>
    <w:rsid w:val="002B2CE3"/>
    <w:rsid w:val="002B31A3"/>
    <w:rsid w:val="002B31AC"/>
    <w:rsid w:val="002B331C"/>
    <w:rsid w:val="002B34EA"/>
    <w:rsid w:val="002B3846"/>
    <w:rsid w:val="002B3A9B"/>
    <w:rsid w:val="002B3BBC"/>
    <w:rsid w:val="002B3D92"/>
    <w:rsid w:val="002B4094"/>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2C9"/>
    <w:rsid w:val="002B7ADA"/>
    <w:rsid w:val="002C0379"/>
    <w:rsid w:val="002C0800"/>
    <w:rsid w:val="002C0D5A"/>
    <w:rsid w:val="002C1099"/>
    <w:rsid w:val="002C133A"/>
    <w:rsid w:val="002C15AE"/>
    <w:rsid w:val="002C1718"/>
    <w:rsid w:val="002C179B"/>
    <w:rsid w:val="002C1FD8"/>
    <w:rsid w:val="002C2587"/>
    <w:rsid w:val="002C2B7B"/>
    <w:rsid w:val="002C2C2D"/>
    <w:rsid w:val="002C2C5D"/>
    <w:rsid w:val="002C2DF8"/>
    <w:rsid w:val="002C31E4"/>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74F"/>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1FB"/>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B5"/>
    <w:rsid w:val="002E6D2B"/>
    <w:rsid w:val="002E72E0"/>
    <w:rsid w:val="002E7368"/>
    <w:rsid w:val="002E73F8"/>
    <w:rsid w:val="002E79B1"/>
    <w:rsid w:val="002E79ED"/>
    <w:rsid w:val="002E7CAC"/>
    <w:rsid w:val="002E7CC1"/>
    <w:rsid w:val="002F0053"/>
    <w:rsid w:val="002F00C4"/>
    <w:rsid w:val="002F010D"/>
    <w:rsid w:val="002F082C"/>
    <w:rsid w:val="002F08EC"/>
    <w:rsid w:val="002F0B92"/>
    <w:rsid w:val="002F0F44"/>
    <w:rsid w:val="002F0FA5"/>
    <w:rsid w:val="002F1955"/>
    <w:rsid w:val="002F1972"/>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5DC1"/>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509"/>
    <w:rsid w:val="00306C24"/>
    <w:rsid w:val="00306DC9"/>
    <w:rsid w:val="00307124"/>
    <w:rsid w:val="0030757E"/>
    <w:rsid w:val="00307DF2"/>
    <w:rsid w:val="00307F61"/>
    <w:rsid w:val="00310646"/>
    <w:rsid w:val="00310893"/>
    <w:rsid w:val="00310CFC"/>
    <w:rsid w:val="003111E9"/>
    <w:rsid w:val="0031150A"/>
    <w:rsid w:val="003115BF"/>
    <w:rsid w:val="003125E4"/>
    <w:rsid w:val="00312A5B"/>
    <w:rsid w:val="00312BE1"/>
    <w:rsid w:val="00312ED7"/>
    <w:rsid w:val="00313383"/>
    <w:rsid w:val="003137A1"/>
    <w:rsid w:val="003137E4"/>
    <w:rsid w:val="00314090"/>
    <w:rsid w:val="00314782"/>
    <w:rsid w:val="00314A91"/>
    <w:rsid w:val="00314BAB"/>
    <w:rsid w:val="00314BF5"/>
    <w:rsid w:val="003156B3"/>
    <w:rsid w:val="00315DD1"/>
    <w:rsid w:val="00315F32"/>
    <w:rsid w:val="003161B7"/>
    <w:rsid w:val="003169BB"/>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90"/>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49C"/>
    <w:rsid w:val="003346DC"/>
    <w:rsid w:val="00334A4E"/>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496"/>
    <w:rsid w:val="003456EA"/>
    <w:rsid w:val="003458D7"/>
    <w:rsid w:val="00345B98"/>
    <w:rsid w:val="00345D39"/>
    <w:rsid w:val="00345EDE"/>
    <w:rsid w:val="003460BB"/>
    <w:rsid w:val="00346210"/>
    <w:rsid w:val="0034622B"/>
    <w:rsid w:val="003467EB"/>
    <w:rsid w:val="00346B1A"/>
    <w:rsid w:val="00346B62"/>
    <w:rsid w:val="00347314"/>
    <w:rsid w:val="00347AFC"/>
    <w:rsid w:val="00347FF4"/>
    <w:rsid w:val="0035039D"/>
    <w:rsid w:val="003505F7"/>
    <w:rsid w:val="0035100B"/>
    <w:rsid w:val="003515C0"/>
    <w:rsid w:val="003515D7"/>
    <w:rsid w:val="003515E2"/>
    <w:rsid w:val="00351A38"/>
    <w:rsid w:val="00351C90"/>
    <w:rsid w:val="00351FB8"/>
    <w:rsid w:val="00352315"/>
    <w:rsid w:val="003523BA"/>
    <w:rsid w:val="003523C3"/>
    <w:rsid w:val="00352668"/>
    <w:rsid w:val="0035284E"/>
    <w:rsid w:val="00352EFB"/>
    <w:rsid w:val="00352FD9"/>
    <w:rsid w:val="003538BF"/>
    <w:rsid w:val="00354605"/>
    <w:rsid w:val="00354667"/>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37"/>
    <w:rsid w:val="00364598"/>
    <w:rsid w:val="003649B6"/>
    <w:rsid w:val="00364BA6"/>
    <w:rsid w:val="00364CE1"/>
    <w:rsid w:val="0036533F"/>
    <w:rsid w:val="00365844"/>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A35"/>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24B"/>
    <w:rsid w:val="0037650E"/>
    <w:rsid w:val="003767E9"/>
    <w:rsid w:val="00376B7C"/>
    <w:rsid w:val="00376C1A"/>
    <w:rsid w:val="00376CAD"/>
    <w:rsid w:val="00376D3A"/>
    <w:rsid w:val="00377481"/>
    <w:rsid w:val="003777D4"/>
    <w:rsid w:val="003801E0"/>
    <w:rsid w:val="00380300"/>
    <w:rsid w:val="003805E8"/>
    <w:rsid w:val="003810F6"/>
    <w:rsid w:val="00381241"/>
    <w:rsid w:val="003813EF"/>
    <w:rsid w:val="003815E0"/>
    <w:rsid w:val="0038186A"/>
    <w:rsid w:val="003818D7"/>
    <w:rsid w:val="003819BF"/>
    <w:rsid w:val="00381A53"/>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27F"/>
    <w:rsid w:val="00386557"/>
    <w:rsid w:val="00386750"/>
    <w:rsid w:val="00386827"/>
    <w:rsid w:val="00386B5E"/>
    <w:rsid w:val="00386E57"/>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DAF"/>
    <w:rsid w:val="00392E30"/>
    <w:rsid w:val="00392ECC"/>
    <w:rsid w:val="00392FB2"/>
    <w:rsid w:val="003931FD"/>
    <w:rsid w:val="00393731"/>
    <w:rsid w:val="003937A8"/>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39B"/>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3BA0"/>
    <w:rsid w:val="003A4698"/>
    <w:rsid w:val="003A4826"/>
    <w:rsid w:val="003A4A7E"/>
    <w:rsid w:val="003A4C51"/>
    <w:rsid w:val="003A546C"/>
    <w:rsid w:val="003A6227"/>
    <w:rsid w:val="003A627A"/>
    <w:rsid w:val="003A64EA"/>
    <w:rsid w:val="003A6747"/>
    <w:rsid w:val="003A6837"/>
    <w:rsid w:val="003A6CAD"/>
    <w:rsid w:val="003A7397"/>
    <w:rsid w:val="003A73BA"/>
    <w:rsid w:val="003A764E"/>
    <w:rsid w:val="003A7779"/>
    <w:rsid w:val="003A78E2"/>
    <w:rsid w:val="003B05D7"/>
    <w:rsid w:val="003B0A7C"/>
    <w:rsid w:val="003B0A8F"/>
    <w:rsid w:val="003B0BC3"/>
    <w:rsid w:val="003B0C48"/>
    <w:rsid w:val="003B1314"/>
    <w:rsid w:val="003B211C"/>
    <w:rsid w:val="003B2434"/>
    <w:rsid w:val="003B2595"/>
    <w:rsid w:val="003B25E9"/>
    <w:rsid w:val="003B2906"/>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7D2"/>
    <w:rsid w:val="003B7AB3"/>
    <w:rsid w:val="003B7BDE"/>
    <w:rsid w:val="003B7DDB"/>
    <w:rsid w:val="003C0830"/>
    <w:rsid w:val="003C0E78"/>
    <w:rsid w:val="003C0F2C"/>
    <w:rsid w:val="003C0FE7"/>
    <w:rsid w:val="003C1167"/>
    <w:rsid w:val="003C19B2"/>
    <w:rsid w:val="003C1CB4"/>
    <w:rsid w:val="003C1FA4"/>
    <w:rsid w:val="003C1FAF"/>
    <w:rsid w:val="003C2807"/>
    <w:rsid w:val="003C353C"/>
    <w:rsid w:val="003C3747"/>
    <w:rsid w:val="003C4595"/>
    <w:rsid w:val="003C4E8B"/>
    <w:rsid w:val="003C52B2"/>
    <w:rsid w:val="003C53BA"/>
    <w:rsid w:val="003C543D"/>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5B"/>
    <w:rsid w:val="003D276D"/>
    <w:rsid w:val="003D291B"/>
    <w:rsid w:val="003D2B52"/>
    <w:rsid w:val="003D3403"/>
    <w:rsid w:val="003D36F7"/>
    <w:rsid w:val="003D3D67"/>
    <w:rsid w:val="003D3DB9"/>
    <w:rsid w:val="003D419C"/>
    <w:rsid w:val="003D44E8"/>
    <w:rsid w:val="003D48F3"/>
    <w:rsid w:val="003D4BC8"/>
    <w:rsid w:val="003D4D86"/>
    <w:rsid w:val="003D5198"/>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57E"/>
    <w:rsid w:val="003E4988"/>
    <w:rsid w:val="003E4A72"/>
    <w:rsid w:val="003E5159"/>
    <w:rsid w:val="003E51D8"/>
    <w:rsid w:val="003E521C"/>
    <w:rsid w:val="003E523B"/>
    <w:rsid w:val="003E5240"/>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340"/>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8B4"/>
    <w:rsid w:val="00402BD6"/>
    <w:rsid w:val="00402BE6"/>
    <w:rsid w:val="00402CF3"/>
    <w:rsid w:val="0040319F"/>
    <w:rsid w:val="004031EC"/>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2C6"/>
    <w:rsid w:val="0040731E"/>
    <w:rsid w:val="00407860"/>
    <w:rsid w:val="0041058B"/>
    <w:rsid w:val="004111D3"/>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5EE5"/>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4F2D"/>
    <w:rsid w:val="00445529"/>
    <w:rsid w:val="004459F2"/>
    <w:rsid w:val="00445E2D"/>
    <w:rsid w:val="004460E0"/>
    <w:rsid w:val="00446374"/>
    <w:rsid w:val="004464F7"/>
    <w:rsid w:val="00446748"/>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9E3"/>
    <w:rsid w:val="00453A29"/>
    <w:rsid w:val="00453B71"/>
    <w:rsid w:val="00453F19"/>
    <w:rsid w:val="00454453"/>
    <w:rsid w:val="0045456D"/>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692"/>
    <w:rsid w:val="00471DC0"/>
    <w:rsid w:val="00471FAF"/>
    <w:rsid w:val="0047217D"/>
    <w:rsid w:val="00472BA3"/>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7AA"/>
    <w:rsid w:val="00484A72"/>
    <w:rsid w:val="00484BDF"/>
    <w:rsid w:val="00484FAF"/>
    <w:rsid w:val="00484FFC"/>
    <w:rsid w:val="00485115"/>
    <w:rsid w:val="004852EE"/>
    <w:rsid w:val="0048531A"/>
    <w:rsid w:val="00485B65"/>
    <w:rsid w:val="0048627E"/>
    <w:rsid w:val="0048670E"/>
    <w:rsid w:val="0048696F"/>
    <w:rsid w:val="00486A9F"/>
    <w:rsid w:val="00487063"/>
    <w:rsid w:val="0048737F"/>
    <w:rsid w:val="0048778E"/>
    <w:rsid w:val="00487EF5"/>
    <w:rsid w:val="00487EF7"/>
    <w:rsid w:val="00487FAA"/>
    <w:rsid w:val="004903AF"/>
    <w:rsid w:val="004904CD"/>
    <w:rsid w:val="00490966"/>
    <w:rsid w:val="00490ED7"/>
    <w:rsid w:val="00491029"/>
    <w:rsid w:val="004913D5"/>
    <w:rsid w:val="00491624"/>
    <w:rsid w:val="004917C5"/>
    <w:rsid w:val="004926D2"/>
    <w:rsid w:val="00492751"/>
    <w:rsid w:val="00492829"/>
    <w:rsid w:val="00493000"/>
    <w:rsid w:val="0049307B"/>
    <w:rsid w:val="00493950"/>
    <w:rsid w:val="00494280"/>
    <w:rsid w:val="0049441C"/>
    <w:rsid w:val="004946C7"/>
    <w:rsid w:val="004947BE"/>
    <w:rsid w:val="0049509E"/>
    <w:rsid w:val="00495161"/>
    <w:rsid w:val="0049530E"/>
    <w:rsid w:val="00495314"/>
    <w:rsid w:val="00495C13"/>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086"/>
    <w:rsid w:val="004A34F9"/>
    <w:rsid w:val="004A39CD"/>
    <w:rsid w:val="004A4C7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BD1"/>
    <w:rsid w:val="004A7C79"/>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8A5"/>
    <w:rsid w:val="004B59CF"/>
    <w:rsid w:val="004B5A32"/>
    <w:rsid w:val="004B5C46"/>
    <w:rsid w:val="004B64B6"/>
    <w:rsid w:val="004B677C"/>
    <w:rsid w:val="004B6AA7"/>
    <w:rsid w:val="004B6D61"/>
    <w:rsid w:val="004B6D8D"/>
    <w:rsid w:val="004B6DEC"/>
    <w:rsid w:val="004B6DF2"/>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350"/>
    <w:rsid w:val="004C362C"/>
    <w:rsid w:val="004C3942"/>
    <w:rsid w:val="004C412D"/>
    <w:rsid w:val="004C432A"/>
    <w:rsid w:val="004C44D8"/>
    <w:rsid w:val="004C45F0"/>
    <w:rsid w:val="004C46C7"/>
    <w:rsid w:val="004C4DEF"/>
    <w:rsid w:val="004C5094"/>
    <w:rsid w:val="004C50E2"/>
    <w:rsid w:val="004C5368"/>
    <w:rsid w:val="004C5447"/>
    <w:rsid w:val="004C54AB"/>
    <w:rsid w:val="004C6667"/>
    <w:rsid w:val="004C6868"/>
    <w:rsid w:val="004C6985"/>
    <w:rsid w:val="004C7065"/>
    <w:rsid w:val="004C7E38"/>
    <w:rsid w:val="004C7E53"/>
    <w:rsid w:val="004D0317"/>
    <w:rsid w:val="004D03F6"/>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3808"/>
    <w:rsid w:val="004D3A31"/>
    <w:rsid w:val="004D3C8C"/>
    <w:rsid w:val="004D42F1"/>
    <w:rsid w:val="004D4549"/>
    <w:rsid w:val="004D4C9C"/>
    <w:rsid w:val="004D5029"/>
    <w:rsid w:val="004D51C6"/>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8D1"/>
    <w:rsid w:val="004E4ADF"/>
    <w:rsid w:val="004E4D7E"/>
    <w:rsid w:val="004E4E89"/>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90"/>
    <w:rsid w:val="004F5DE8"/>
    <w:rsid w:val="004F681A"/>
    <w:rsid w:val="004F6A77"/>
    <w:rsid w:val="004F6CA0"/>
    <w:rsid w:val="004F6F0F"/>
    <w:rsid w:val="004F736B"/>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0D49"/>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2DCC"/>
    <w:rsid w:val="0051335B"/>
    <w:rsid w:val="005136CA"/>
    <w:rsid w:val="00513A11"/>
    <w:rsid w:val="0051411A"/>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0D3"/>
    <w:rsid w:val="005172F3"/>
    <w:rsid w:val="00517909"/>
    <w:rsid w:val="00517F09"/>
    <w:rsid w:val="005201E8"/>
    <w:rsid w:val="00520CF8"/>
    <w:rsid w:val="00520E43"/>
    <w:rsid w:val="00520EF0"/>
    <w:rsid w:val="00520F5C"/>
    <w:rsid w:val="00520F67"/>
    <w:rsid w:val="005212B4"/>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4DE"/>
    <w:rsid w:val="00530B99"/>
    <w:rsid w:val="00530C34"/>
    <w:rsid w:val="00530F0C"/>
    <w:rsid w:val="00530F39"/>
    <w:rsid w:val="00531AEB"/>
    <w:rsid w:val="00531CDE"/>
    <w:rsid w:val="0053201C"/>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4F5"/>
    <w:rsid w:val="00537721"/>
    <w:rsid w:val="005377F1"/>
    <w:rsid w:val="005379EC"/>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169"/>
    <w:rsid w:val="0054462D"/>
    <w:rsid w:val="0054470D"/>
    <w:rsid w:val="0054471B"/>
    <w:rsid w:val="005447CA"/>
    <w:rsid w:val="00544BED"/>
    <w:rsid w:val="005451D0"/>
    <w:rsid w:val="005454CC"/>
    <w:rsid w:val="00545CCC"/>
    <w:rsid w:val="00546498"/>
    <w:rsid w:val="005464ED"/>
    <w:rsid w:val="005469C0"/>
    <w:rsid w:val="00546AD0"/>
    <w:rsid w:val="00546AEE"/>
    <w:rsid w:val="00546B4C"/>
    <w:rsid w:val="00546BDB"/>
    <w:rsid w:val="005470C7"/>
    <w:rsid w:val="00547111"/>
    <w:rsid w:val="005472D3"/>
    <w:rsid w:val="005473F2"/>
    <w:rsid w:val="0054751D"/>
    <w:rsid w:val="005475AB"/>
    <w:rsid w:val="00547714"/>
    <w:rsid w:val="00547B0C"/>
    <w:rsid w:val="00547B92"/>
    <w:rsid w:val="00547EF4"/>
    <w:rsid w:val="00547F2F"/>
    <w:rsid w:val="00550971"/>
    <w:rsid w:val="005511C7"/>
    <w:rsid w:val="00551415"/>
    <w:rsid w:val="00551700"/>
    <w:rsid w:val="0055192B"/>
    <w:rsid w:val="00551E2E"/>
    <w:rsid w:val="00552181"/>
    <w:rsid w:val="00552205"/>
    <w:rsid w:val="00552763"/>
    <w:rsid w:val="0055344A"/>
    <w:rsid w:val="00553490"/>
    <w:rsid w:val="00553595"/>
    <w:rsid w:val="005535B6"/>
    <w:rsid w:val="00553906"/>
    <w:rsid w:val="005539FA"/>
    <w:rsid w:val="00553E72"/>
    <w:rsid w:val="00554276"/>
    <w:rsid w:val="0055492F"/>
    <w:rsid w:val="00554B0B"/>
    <w:rsid w:val="00554BF6"/>
    <w:rsid w:val="00554F0F"/>
    <w:rsid w:val="00555519"/>
    <w:rsid w:val="00555F32"/>
    <w:rsid w:val="005560C0"/>
    <w:rsid w:val="0055625D"/>
    <w:rsid w:val="0055665A"/>
    <w:rsid w:val="00556992"/>
    <w:rsid w:val="00556ACA"/>
    <w:rsid w:val="00557090"/>
    <w:rsid w:val="00557835"/>
    <w:rsid w:val="0055796A"/>
    <w:rsid w:val="00560035"/>
    <w:rsid w:val="00560082"/>
    <w:rsid w:val="005603DC"/>
    <w:rsid w:val="005606A3"/>
    <w:rsid w:val="00560FD0"/>
    <w:rsid w:val="0056103B"/>
    <w:rsid w:val="00561097"/>
    <w:rsid w:val="005617C9"/>
    <w:rsid w:val="005618AC"/>
    <w:rsid w:val="00561910"/>
    <w:rsid w:val="00561995"/>
    <w:rsid w:val="00561E16"/>
    <w:rsid w:val="00562290"/>
    <w:rsid w:val="00563129"/>
    <w:rsid w:val="00563581"/>
    <w:rsid w:val="0056378B"/>
    <w:rsid w:val="005638FB"/>
    <w:rsid w:val="00563B02"/>
    <w:rsid w:val="005647EA"/>
    <w:rsid w:val="005649CF"/>
    <w:rsid w:val="00564BA2"/>
    <w:rsid w:val="0056556B"/>
    <w:rsid w:val="00565B03"/>
    <w:rsid w:val="00565BEF"/>
    <w:rsid w:val="00565CB3"/>
    <w:rsid w:val="00565F86"/>
    <w:rsid w:val="00566100"/>
    <w:rsid w:val="005661B8"/>
    <w:rsid w:val="00566733"/>
    <w:rsid w:val="00566B4A"/>
    <w:rsid w:val="00566DEE"/>
    <w:rsid w:val="005671F9"/>
    <w:rsid w:val="0056784D"/>
    <w:rsid w:val="0056788B"/>
    <w:rsid w:val="00567897"/>
    <w:rsid w:val="00567DF4"/>
    <w:rsid w:val="0057049D"/>
    <w:rsid w:val="00570A24"/>
    <w:rsid w:val="00570CD5"/>
    <w:rsid w:val="00570E80"/>
    <w:rsid w:val="00570FE8"/>
    <w:rsid w:val="0057182C"/>
    <w:rsid w:val="005725AA"/>
    <w:rsid w:val="00572853"/>
    <w:rsid w:val="00572E66"/>
    <w:rsid w:val="00572EBF"/>
    <w:rsid w:val="0057333D"/>
    <w:rsid w:val="0057343F"/>
    <w:rsid w:val="00573460"/>
    <w:rsid w:val="0057353E"/>
    <w:rsid w:val="005735AD"/>
    <w:rsid w:val="00573EDA"/>
    <w:rsid w:val="005741B7"/>
    <w:rsid w:val="0057424D"/>
    <w:rsid w:val="00574918"/>
    <w:rsid w:val="00574B45"/>
    <w:rsid w:val="00574B69"/>
    <w:rsid w:val="00574B73"/>
    <w:rsid w:val="0057556F"/>
    <w:rsid w:val="00575A0B"/>
    <w:rsid w:val="00575B6F"/>
    <w:rsid w:val="00575F0E"/>
    <w:rsid w:val="005764E4"/>
    <w:rsid w:val="005766C4"/>
    <w:rsid w:val="0057672B"/>
    <w:rsid w:val="00576A1E"/>
    <w:rsid w:val="00577313"/>
    <w:rsid w:val="00577618"/>
    <w:rsid w:val="00577CA3"/>
    <w:rsid w:val="00577D01"/>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0AF"/>
    <w:rsid w:val="005820D6"/>
    <w:rsid w:val="0058258B"/>
    <w:rsid w:val="005833E8"/>
    <w:rsid w:val="0058347A"/>
    <w:rsid w:val="00583511"/>
    <w:rsid w:val="005836F1"/>
    <w:rsid w:val="00583F15"/>
    <w:rsid w:val="00583FBD"/>
    <w:rsid w:val="005840DD"/>
    <w:rsid w:val="005844FA"/>
    <w:rsid w:val="00584694"/>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D9C"/>
    <w:rsid w:val="00590E35"/>
    <w:rsid w:val="0059135C"/>
    <w:rsid w:val="0059162E"/>
    <w:rsid w:val="00591B7E"/>
    <w:rsid w:val="005923B4"/>
    <w:rsid w:val="005924CA"/>
    <w:rsid w:val="0059288B"/>
    <w:rsid w:val="00592EAE"/>
    <w:rsid w:val="005931D3"/>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4EF"/>
    <w:rsid w:val="005A2BC0"/>
    <w:rsid w:val="005A2C80"/>
    <w:rsid w:val="005A30C4"/>
    <w:rsid w:val="005A30C5"/>
    <w:rsid w:val="005A34B4"/>
    <w:rsid w:val="005A39C1"/>
    <w:rsid w:val="005A3CDF"/>
    <w:rsid w:val="005A40A6"/>
    <w:rsid w:val="005A416F"/>
    <w:rsid w:val="005A45F8"/>
    <w:rsid w:val="005A45FC"/>
    <w:rsid w:val="005A465F"/>
    <w:rsid w:val="005A4E13"/>
    <w:rsid w:val="005A4FBE"/>
    <w:rsid w:val="005A508B"/>
    <w:rsid w:val="005A5FD3"/>
    <w:rsid w:val="005A6768"/>
    <w:rsid w:val="005A6B65"/>
    <w:rsid w:val="005A6D45"/>
    <w:rsid w:val="005A6F37"/>
    <w:rsid w:val="005A72C5"/>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F20"/>
    <w:rsid w:val="005B413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D3"/>
    <w:rsid w:val="005C0D3B"/>
    <w:rsid w:val="005C0EF7"/>
    <w:rsid w:val="005C0F85"/>
    <w:rsid w:val="005C0FAF"/>
    <w:rsid w:val="005C1809"/>
    <w:rsid w:val="005C1E90"/>
    <w:rsid w:val="005C2118"/>
    <w:rsid w:val="005C311C"/>
    <w:rsid w:val="005C32F1"/>
    <w:rsid w:val="005C34F6"/>
    <w:rsid w:val="005C3702"/>
    <w:rsid w:val="005C4220"/>
    <w:rsid w:val="005C4469"/>
    <w:rsid w:val="005C455A"/>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956"/>
    <w:rsid w:val="005D2BD3"/>
    <w:rsid w:val="005D2D84"/>
    <w:rsid w:val="005D2DD7"/>
    <w:rsid w:val="005D3274"/>
    <w:rsid w:val="005D33FA"/>
    <w:rsid w:val="005D35B5"/>
    <w:rsid w:val="005D3691"/>
    <w:rsid w:val="005D38C6"/>
    <w:rsid w:val="005D4238"/>
    <w:rsid w:val="005D4303"/>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2C1"/>
    <w:rsid w:val="005E4450"/>
    <w:rsid w:val="005E46E8"/>
    <w:rsid w:val="005E4D45"/>
    <w:rsid w:val="005E50F5"/>
    <w:rsid w:val="005E5CC5"/>
    <w:rsid w:val="005E606F"/>
    <w:rsid w:val="005E63D6"/>
    <w:rsid w:val="005E6698"/>
    <w:rsid w:val="005E6879"/>
    <w:rsid w:val="005E6CB6"/>
    <w:rsid w:val="005E6F6B"/>
    <w:rsid w:val="005E6F73"/>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4C2"/>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033"/>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644"/>
    <w:rsid w:val="006039A2"/>
    <w:rsid w:val="00603BC4"/>
    <w:rsid w:val="00603D92"/>
    <w:rsid w:val="0060414A"/>
    <w:rsid w:val="00604236"/>
    <w:rsid w:val="0060448F"/>
    <w:rsid w:val="0060474F"/>
    <w:rsid w:val="00604D71"/>
    <w:rsid w:val="00604E18"/>
    <w:rsid w:val="0060557E"/>
    <w:rsid w:val="00605668"/>
    <w:rsid w:val="0060631C"/>
    <w:rsid w:val="00606451"/>
    <w:rsid w:val="006074C6"/>
    <w:rsid w:val="00607578"/>
    <w:rsid w:val="0060787E"/>
    <w:rsid w:val="006078D8"/>
    <w:rsid w:val="00607B88"/>
    <w:rsid w:val="00607DD3"/>
    <w:rsid w:val="00607FC5"/>
    <w:rsid w:val="006103C7"/>
    <w:rsid w:val="00610CD3"/>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6956"/>
    <w:rsid w:val="006172C8"/>
    <w:rsid w:val="006173E2"/>
    <w:rsid w:val="00617DFF"/>
    <w:rsid w:val="00620217"/>
    <w:rsid w:val="0062028A"/>
    <w:rsid w:val="00620569"/>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ACD"/>
    <w:rsid w:val="00623D01"/>
    <w:rsid w:val="00623EEF"/>
    <w:rsid w:val="006244AF"/>
    <w:rsid w:val="00624776"/>
    <w:rsid w:val="0062487E"/>
    <w:rsid w:val="00624E04"/>
    <w:rsid w:val="0062510F"/>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079"/>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37B61"/>
    <w:rsid w:val="006405BE"/>
    <w:rsid w:val="006406A5"/>
    <w:rsid w:val="0064075F"/>
    <w:rsid w:val="006409CA"/>
    <w:rsid w:val="00640ECC"/>
    <w:rsid w:val="00640F4B"/>
    <w:rsid w:val="00640F4E"/>
    <w:rsid w:val="00641280"/>
    <w:rsid w:val="0064165D"/>
    <w:rsid w:val="006416CA"/>
    <w:rsid w:val="0064171F"/>
    <w:rsid w:val="00641909"/>
    <w:rsid w:val="00641998"/>
    <w:rsid w:val="00641E7E"/>
    <w:rsid w:val="00641F8A"/>
    <w:rsid w:val="00642DE1"/>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2EA"/>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2FFC"/>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5E69"/>
    <w:rsid w:val="006564A1"/>
    <w:rsid w:val="0065679B"/>
    <w:rsid w:val="006575CA"/>
    <w:rsid w:val="00657950"/>
    <w:rsid w:val="00657B8C"/>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1B4"/>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ADF"/>
    <w:rsid w:val="00672274"/>
    <w:rsid w:val="0067243A"/>
    <w:rsid w:val="006727EC"/>
    <w:rsid w:val="00672CF6"/>
    <w:rsid w:val="00672D3E"/>
    <w:rsid w:val="00672F43"/>
    <w:rsid w:val="0067399F"/>
    <w:rsid w:val="006739FC"/>
    <w:rsid w:val="00673BDE"/>
    <w:rsid w:val="0067425F"/>
    <w:rsid w:val="00674569"/>
    <w:rsid w:val="00674B48"/>
    <w:rsid w:val="00674D66"/>
    <w:rsid w:val="006751CA"/>
    <w:rsid w:val="006753F7"/>
    <w:rsid w:val="0067553A"/>
    <w:rsid w:val="0067597B"/>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6295"/>
    <w:rsid w:val="00686675"/>
    <w:rsid w:val="00686711"/>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2A81"/>
    <w:rsid w:val="00693043"/>
    <w:rsid w:val="0069318D"/>
    <w:rsid w:val="0069401E"/>
    <w:rsid w:val="00694483"/>
    <w:rsid w:val="00694906"/>
    <w:rsid w:val="00694C59"/>
    <w:rsid w:val="00694EE2"/>
    <w:rsid w:val="0069516B"/>
    <w:rsid w:val="0069589E"/>
    <w:rsid w:val="00695AEB"/>
    <w:rsid w:val="00695BFC"/>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2C9"/>
    <w:rsid w:val="006A05D0"/>
    <w:rsid w:val="006A06DA"/>
    <w:rsid w:val="006A0796"/>
    <w:rsid w:val="006A134B"/>
    <w:rsid w:val="006A1A04"/>
    <w:rsid w:val="006A1CCB"/>
    <w:rsid w:val="006A1FCA"/>
    <w:rsid w:val="006A21A1"/>
    <w:rsid w:val="006A2654"/>
    <w:rsid w:val="006A2BFC"/>
    <w:rsid w:val="006A3CA2"/>
    <w:rsid w:val="006A3F16"/>
    <w:rsid w:val="006A49AA"/>
    <w:rsid w:val="006A5071"/>
    <w:rsid w:val="006A532B"/>
    <w:rsid w:val="006A5542"/>
    <w:rsid w:val="006A5952"/>
    <w:rsid w:val="006A6391"/>
    <w:rsid w:val="006A63BE"/>
    <w:rsid w:val="006A654F"/>
    <w:rsid w:val="006A65C7"/>
    <w:rsid w:val="006A66D0"/>
    <w:rsid w:val="006A70F0"/>
    <w:rsid w:val="006A720F"/>
    <w:rsid w:val="006A757D"/>
    <w:rsid w:val="006A7F34"/>
    <w:rsid w:val="006A7F37"/>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856"/>
    <w:rsid w:val="006B7D3B"/>
    <w:rsid w:val="006B7E75"/>
    <w:rsid w:val="006C048D"/>
    <w:rsid w:val="006C0787"/>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458E"/>
    <w:rsid w:val="006C4CCA"/>
    <w:rsid w:val="006C51E0"/>
    <w:rsid w:val="006C5267"/>
    <w:rsid w:val="006C5380"/>
    <w:rsid w:val="006C5477"/>
    <w:rsid w:val="006C57A6"/>
    <w:rsid w:val="006C5B12"/>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D52"/>
    <w:rsid w:val="006D2ECF"/>
    <w:rsid w:val="006D3131"/>
    <w:rsid w:val="006D3419"/>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3AE"/>
    <w:rsid w:val="006D6452"/>
    <w:rsid w:val="006D7009"/>
    <w:rsid w:val="006D723F"/>
    <w:rsid w:val="006D752E"/>
    <w:rsid w:val="006D7907"/>
    <w:rsid w:val="006D7909"/>
    <w:rsid w:val="006D7BA2"/>
    <w:rsid w:val="006D7E94"/>
    <w:rsid w:val="006D7EB7"/>
    <w:rsid w:val="006E0A9B"/>
    <w:rsid w:val="006E0C35"/>
    <w:rsid w:val="006E0D05"/>
    <w:rsid w:val="006E15EF"/>
    <w:rsid w:val="006E1B10"/>
    <w:rsid w:val="006E1C67"/>
    <w:rsid w:val="006E2397"/>
    <w:rsid w:val="006E3294"/>
    <w:rsid w:val="006E3325"/>
    <w:rsid w:val="006E380C"/>
    <w:rsid w:val="006E38CF"/>
    <w:rsid w:val="006E397A"/>
    <w:rsid w:val="006E3D0E"/>
    <w:rsid w:val="006E4119"/>
    <w:rsid w:val="006E4333"/>
    <w:rsid w:val="006E4B64"/>
    <w:rsid w:val="006E4CD0"/>
    <w:rsid w:val="006E4D87"/>
    <w:rsid w:val="006E55C5"/>
    <w:rsid w:val="006E59A9"/>
    <w:rsid w:val="006E5E11"/>
    <w:rsid w:val="006E6407"/>
    <w:rsid w:val="006E648F"/>
    <w:rsid w:val="006E64FE"/>
    <w:rsid w:val="006E6B12"/>
    <w:rsid w:val="006E6B7D"/>
    <w:rsid w:val="006E7064"/>
    <w:rsid w:val="006E70BC"/>
    <w:rsid w:val="006E70F0"/>
    <w:rsid w:val="006E74B7"/>
    <w:rsid w:val="006E7C99"/>
    <w:rsid w:val="006F03DF"/>
    <w:rsid w:val="006F0B85"/>
    <w:rsid w:val="006F10F4"/>
    <w:rsid w:val="006F179D"/>
    <w:rsid w:val="006F2A40"/>
    <w:rsid w:val="006F2AE0"/>
    <w:rsid w:val="006F2D26"/>
    <w:rsid w:val="006F2F86"/>
    <w:rsid w:val="006F32AD"/>
    <w:rsid w:val="006F3363"/>
    <w:rsid w:val="006F3D9E"/>
    <w:rsid w:val="006F43BD"/>
    <w:rsid w:val="006F46E4"/>
    <w:rsid w:val="006F4D5A"/>
    <w:rsid w:val="006F4FD7"/>
    <w:rsid w:val="006F5553"/>
    <w:rsid w:val="006F5B96"/>
    <w:rsid w:val="006F5DB8"/>
    <w:rsid w:val="006F619C"/>
    <w:rsid w:val="006F638D"/>
    <w:rsid w:val="006F6409"/>
    <w:rsid w:val="006F65D6"/>
    <w:rsid w:val="006F6785"/>
    <w:rsid w:val="006F6856"/>
    <w:rsid w:val="006F6F99"/>
    <w:rsid w:val="006F7183"/>
    <w:rsid w:val="006F79AF"/>
    <w:rsid w:val="006F7ACF"/>
    <w:rsid w:val="006F7B77"/>
    <w:rsid w:val="0070002D"/>
    <w:rsid w:val="007004EE"/>
    <w:rsid w:val="00700B21"/>
    <w:rsid w:val="00700C83"/>
    <w:rsid w:val="00700E0A"/>
    <w:rsid w:val="00701435"/>
    <w:rsid w:val="0070170E"/>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AD1"/>
    <w:rsid w:val="00715BBE"/>
    <w:rsid w:val="00715C29"/>
    <w:rsid w:val="00715DC7"/>
    <w:rsid w:val="00715E08"/>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59D3"/>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7"/>
    <w:rsid w:val="0073482B"/>
    <w:rsid w:val="00734CCD"/>
    <w:rsid w:val="0073510B"/>
    <w:rsid w:val="00735578"/>
    <w:rsid w:val="0073590C"/>
    <w:rsid w:val="00735CAC"/>
    <w:rsid w:val="007367B7"/>
    <w:rsid w:val="007369E0"/>
    <w:rsid w:val="00737047"/>
    <w:rsid w:val="0073706E"/>
    <w:rsid w:val="0073752B"/>
    <w:rsid w:val="007375B8"/>
    <w:rsid w:val="00737955"/>
    <w:rsid w:val="00737DEB"/>
    <w:rsid w:val="007400A8"/>
    <w:rsid w:val="00741277"/>
    <w:rsid w:val="007416CD"/>
    <w:rsid w:val="007416EE"/>
    <w:rsid w:val="007417DB"/>
    <w:rsid w:val="00741C8F"/>
    <w:rsid w:val="00741D36"/>
    <w:rsid w:val="00741FC1"/>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A73"/>
    <w:rsid w:val="00747C50"/>
    <w:rsid w:val="00747D10"/>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66"/>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000"/>
    <w:rsid w:val="0076029B"/>
    <w:rsid w:val="00760499"/>
    <w:rsid w:val="007607B9"/>
    <w:rsid w:val="00760DDA"/>
    <w:rsid w:val="00761136"/>
    <w:rsid w:val="0076113D"/>
    <w:rsid w:val="007612AE"/>
    <w:rsid w:val="00761F15"/>
    <w:rsid w:val="0076254B"/>
    <w:rsid w:val="007625A3"/>
    <w:rsid w:val="00762968"/>
    <w:rsid w:val="007629AB"/>
    <w:rsid w:val="007633C7"/>
    <w:rsid w:val="0076366B"/>
    <w:rsid w:val="00763701"/>
    <w:rsid w:val="00763726"/>
    <w:rsid w:val="0076388F"/>
    <w:rsid w:val="007640A9"/>
    <w:rsid w:val="00764150"/>
    <w:rsid w:val="0076432B"/>
    <w:rsid w:val="0076446E"/>
    <w:rsid w:val="0076474A"/>
    <w:rsid w:val="00764B02"/>
    <w:rsid w:val="00764D7B"/>
    <w:rsid w:val="00764EA5"/>
    <w:rsid w:val="00764F01"/>
    <w:rsid w:val="00765027"/>
    <w:rsid w:val="00765516"/>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A6D"/>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1F"/>
    <w:rsid w:val="007861AE"/>
    <w:rsid w:val="0078675F"/>
    <w:rsid w:val="007867B1"/>
    <w:rsid w:val="00786A5E"/>
    <w:rsid w:val="0078769C"/>
    <w:rsid w:val="00787A37"/>
    <w:rsid w:val="00787CFC"/>
    <w:rsid w:val="007900D1"/>
    <w:rsid w:val="0079036B"/>
    <w:rsid w:val="00790536"/>
    <w:rsid w:val="00790804"/>
    <w:rsid w:val="007909C5"/>
    <w:rsid w:val="00791024"/>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AC3"/>
    <w:rsid w:val="007A0D68"/>
    <w:rsid w:val="007A0E92"/>
    <w:rsid w:val="007A126A"/>
    <w:rsid w:val="007A198B"/>
    <w:rsid w:val="007A1A37"/>
    <w:rsid w:val="007A1A77"/>
    <w:rsid w:val="007A1B61"/>
    <w:rsid w:val="007A1E05"/>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DED"/>
    <w:rsid w:val="007A4EF3"/>
    <w:rsid w:val="007A5254"/>
    <w:rsid w:val="007A5545"/>
    <w:rsid w:val="007A55C3"/>
    <w:rsid w:val="007A55C5"/>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750"/>
    <w:rsid w:val="007B6AD7"/>
    <w:rsid w:val="007B6D93"/>
    <w:rsid w:val="007B6DD7"/>
    <w:rsid w:val="007B7B5C"/>
    <w:rsid w:val="007C024E"/>
    <w:rsid w:val="007C07ED"/>
    <w:rsid w:val="007C117D"/>
    <w:rsid w:val="007C13DE"/>
    <w:rsid w:val="007C1ABE"/>
    <w:rsid w:val="007C20AC"/>
    <w:rsid w:val="007C23C9"/>
    <w:rsid w:val="007C247D"/>
    <w:rsid w:val="007C2A6F"/>
    <w:rsid w:val="007C30C5"/>
    <w:rsid w:val="007C3568"/>
    <w:rsid w:val="007C35A9"/>
    <w:rsid w:val="007C3F28"/>
    <w:rsid w:val="007C42B3"/>
    <w:rsid w:val="007C4505"/>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3C9A"/>
    <w:rsid w:val="007E42CA"/>
    <w:rsid w:val="007E44A5"/>
    <w:rsid w:val="007E44AC"/>
    <w:rsid w:val="007E473D"/>
    <w:rsid w:val="007E482A"/>
    <w:rsid w:val="007E498B"/>
    <w:rsid w:val="007E50AB"/>
    <w:rsid w:val="007E53D4"/>
    <w:rsid w:val="007E584F"/>
    <w:rsid w:val="007E5FCA"/>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CE1"/>
    <w:rsid w:val="00815D98"/>
    <w:rsid w:val="00816317"/>
    <w:rsid w:val="00816847"/>
    <w:rsid w:val="008172DF"/>
    <w:rsid w:val="00817697"/>
    <w:rsid w:val="00817869"/>
    <w:rsid w:val="008179F6"/>
    <w:rsid w:val="00817F24"/>
    <w:rsid w:val="00820185"/>
    <w:rsid w:val="0082054A"/>
    <w:rsid w:val="00820743"/>
    <w:rsid w:val="00820BA2"/>
    <w:rsid w:val="00820DA6"/>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B0"/>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7A4"/>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C69"/>
    <w:rsid w:val="00845E2B"/>
    <w:rsid w:val="0084634C"/>
    <w:rsid w:val="0084639A"/>
    <w:rsid w:val="0084669F"/>
    <w:rsid w:val="008472D4"/>
    <w:rsid w:val="00847358"/>
    <w:rsid w:val="008479A3"/>
    <w:rsid w:val="008500F2"/>
    <w:rsid w:val="00850111"/>
    <w:rsid w:val="0085077C"/>
    <w:rsid w:val="008507B7"/>
    <w:rsid w:val="00850C4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6EF9"/>
    <w:rsid w:val="00857074"/>
    <w:rsid w:val="00860531"/>
    <w:rsid w:val="00860968"/>
    <w:rsid w:val="00860B04"/>
    <w:rsid w:val="00860D67"/>
    <w:rsid w:val="00860EBA"/>
    <w:rsid w:val="00861105"/>
    <w:rsid w:val="00861DD8"/>
    <w:rsid w:val="00861F2D"/>
    <w:rsid w:val="00862685"/>
    <w:rsid w:val="0086297F"/>
    <w:rsid w:val="00862987"/>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53"/>
    <w:rsid w:val="00865E76"/>
    <w:rsid w:val="008660E4"/>
    <w:rsid w:val="008662C1"/>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A42"/>
    <w:rsid w:val="00871FBA"/>
    <w:rsid w:val="00872110"/>
    <w:rsid w:val="0087235F"/>
    <w:rsid w:val="00872425"/>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69D"/>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4B0"/>
    <w:rsid w:val="008867F5"/>
    <w:rsid w:val="00887103"/>
    <w:rsid w:val="0088732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7EA"/>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A9C"/>
    <w:rsid w:val="008A6DB1"/>
    <w:rsid w:val="008A6E50"/>
    <w:rsid w:val="008A6FC1"/>
    <w:rsid w:val="008A73C7"/>
    <w:rsid w:val="008A7499"/>
    <w:rsid w:val="008A75CB"/>
    <w:rsid w:val="008A7E73"/>
    <w:rsid w:val="008B01FF"/>
    <w:rsid w:val="008B0206"/>
    <w:rsid w:val="008B0A61"/>
    <w:rsid w:val="008B0BE5"/>
    <w:rsid w:val="008B1077"/>
    <w:rsid w:val="008B13C6"/>
    <w:rsid w:val="008B17C1"/>
    <w:rsid w:val="008B1AC6"/>
    <w:rsid w:val="008B20E8"/>
    <w:rsid w:val="008B2518"/>
    <w:rsid w:val="008B2BA2"/>
    <w:rsid w:val="008B2E7F"/>
    <w:rsid w:val="008B3097"/>
    <w:rsid w:val="008B35DA"/>
    <w:rsid w:val="008B36B7"/>
    <w:rsid w:val="008B37F3"/>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6D64"/>
    <w:rsid w:val="008B723A"/>
    <w:rsid w:val="008B755F"/>
    <w:rsid w:val="008B7875"/>
    <w:rsid w:val="008B7AAA"/>
    <w:rsid w:val="008B7AD7"/>
    <w:rsid w:val="008C02F5"/>
    <w:rsid w:val="008C0510"/>
    <w:rsid w:val="008C0595"/>
    <w:rsid w:val="008C08C8"/>
    <w:rsid w:val="008C0CFB"/>
    <w:rsid w:val="008C11AA"/>
    <w:rsid w:val="008C13CB"/>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84B"/>
    <w:rsid w:val="008C5957"/>
    <w:rsid w:val="008C5D72"/>
    <w:rsid w:val="008C61B0"/>
    <w:rsid w:val="008C6B0E"/>
    <w:rsid w:val="008C6C88"/>
    <w:rsid w:val="008C7161"/>
    <w:rsid w:val="008C72BF"/>
    <w:rsid w:val="008C7564"/>
    <w:rsid w:val="008C7B10"/>
    <w:rsid w:val="008C7EBA"/>
    <w:rsid w:val="008C7F47"/>
    <w:rsid w:val="008D00A8"/>
    <w:rsid w:val="008D0330"/>
    <w:rsid w:val="008D09C9"/>
    <w:rsid w:val="008D0A4E"/>
    <w:rsid w:val="008D0CE3"/>
    <w:rsid w:val="008D0D64"/>
    <w:rsid w:val="008D0DE5"/>
    <w:rsid w:val="008D1634"/>
    <w:rsid w:val="008D17EA"/>
    <w:rsid w:val="008D1F61"/>
    <w:rsid w:val="008D1F93"/>
    <w:rsid w:val="008D283E"/>
    <w:rsid w:val="008D2C15"/>
    <w:rsid w:val="008D2CB8"/>
    <w:rsid w:val="008D2D39"/>
    <w:rsid w:val="008D2F8E"/>
    <w:rsid w:val="008D2FA2"/>
    <w:rsid w:val="008D316B"/>
    <w:rsid w:val="008D3342"/>
    <w:rsid w:val="008D3A0E"/>
    <w:rsid w:val="008D3BBD"/>
    <w:rsid w:val="008D3DDD"/>
    <w:rsid w:val="008D4340"/>
    <w:rsid w:val="008D44FC"/>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1E7"/>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066"/>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A0A"/>
    <w:rsid w:val="008F6BE9"/>
    <w:rsid w:val="008F6DB5"/>
    <w:rsid w:val="008F717A"/>
    <w:rsid w:val="008F729B"/>
    <w:rsid w:val="008F74C7"/>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73C"/>
    <w:rsid w:val="00901BD6"/>
    <w:rsid w:val="00902168"/>
    <w:rsid w:val="0090258A"/>
    <w:rsid w:val="0090266E"/>
    <w:rsid w:val="0090337C"/>
    <w:rsid w:val="009036AC"/>
    <w:rsid w:val="00903A65"/>
    <w:rsid w:val="0090438C"/>
    <w:rsid w:val="0090469A"/>
    <w:rsid w:val="0090486C"/>
    <w:rsid w:val="00904BC6"/>
    <w:rsid w:val="00904DC7"/>
    <w:rsid w:val="00904E90"/>
    <w:rsid w:val="009052A6"/>
    <w:rsid w:val="00905701"/>
    <w:rsid w:val="00905A13"/>
    <w:rsid w:val="00905E26"/>
    <w:rsid w:val="009064AF"/>
    <w:rsid w:val="00906A61"/>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88"/>
    <w:rsid w:val="00916D9E"/>
    <w:rsid w:val="0091790E"/>
    <w:rsid w:val="009208CA"/>
    <w:rsid w:val="009208D7"/>
    <w:rsid w:val="009208F0"/>
    <w:rsid w:val="00920F7A"/>
    <w:rsid w:val="009211A0"/>
    <w:rsid w:val="0092188D"/>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D4"/>
    <w:rsid w:val="00924C1C"/>
    <w:rsid w:val="00924DF1"/>
    <w:rsid w:val="00925126"/>
    <w:rsid w:val="00925C74"/>
    <w:rsid w:val="00925DD5"/>
    <w:rsid w:val="0092616C"/>
    <w:rsid w:val="009262D5"/>
    <w:rsid w:val="009264E1"/>
    <w:rsid w:val="0092651B"/>
    <w:rsid w:val="00926B74"/>
    <w:rsid w:val="00927254"/>
    <w:rsid w:val="00927BBD"/>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2FD4"/>
    <w:rsid w:val="00933096"/>
    <w:rsid w:val="009332E7"/>
    <w:rsid w:val="0093340D"/>
    <w:rsid w:val="00933441"/>
    <w:rsid w:val="00933588"/>
    <w:rsid w:val="00933846"/>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678"/>
    <w:rsid w:val="0094094C"/>
    <w:rsid w:val="00940A33"/>
    <w:rsid w:val="00940D5C"/>
    <w:rsid w:val="00940EE3"/>
    <w:rsid w:val="00940F22"/>
    <w:rsid w:val="0094179A"/>
    <w:rsid w:val="0094182F"/>
    <w:rsid w:val="00941B83"/>
    <w:rsid w:val="00941D0D"/>
    <w:rsid w:val="009421A9"/>
    <w:rsid w:val="00942676"/>
    <w:rsid w:val="009427FE"/>
    <w:rsid w:val="00942864"/>
    <w:rsid w:val="00942A17"/>
    <w:rsid w:val="00942B51"/>
    <w:rsid w:val="00942F15"/>
    <w:rsid w:val="00942F58"/>
    <w:rsid w:val="00943088"/>
    <w:rsid w:val="009432C3"/>
    <w:rsid w:val="009433FE"/>
    <w:rsid w:val="00943843"/>
    <w:rsid w:val="0094395F"/>
    <w:rsid w:val="00943BB0"/>
    <w:rsid w:val="00943BCC"/>
    <w:rsid w:val="00944097"/>
    <w:rsid w:val="0094433B"/>
    <w:rsid w:val="00944389"/>
    <w:rsid w:val="009446D5"/>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C8"/>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B96"/>
    <w:rsid w:val="00952EBE"/>
    <w:rsid w:val="00953983"/>
    <w:rsid w:val="00953A8D"/>
    <w:rsid w:val="00953B49"/>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A37"/>
    <w:rsid w:val="00962CE1"/>
    <w:rsid w:val="00962E64"/>
    <w:rsid w:val="009631AB"/>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45A"/>
    <w:rsid w:val="00966805"/>
    <w:rsid w:val="0096694C"/>
    <w:rsid w:val="00966D4E"/>
    <w:rsid w:val="00966E7C"/>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A5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04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97C60"/>
    <w:rsid w:val="009A00F0"/>
    <w:rsid w:val="009A0A26"/>
    <w:rsid w:val="009A118F"/>
    <w:rsid w:val="009A12AB"/>
    <w:rsid w:val="009A1F54"/>
    <w:rsid w:val="009A2470"/>
    <w:rsid w:val="009A2A34"/>
    <w:rsid w:val="009A2B69"/>
    <w:rsid w:val="009A3022"/>
    <w:rsid w:val="009A3030"/>
    <w:rsid w:val="009A35F8"/>
    <w:rsid w:val="009A3993"/>
    <w:rsid w:val="009A3B09"/>
    <w:rsid w:val="009A4130"/>
    <w:rsid w:val="009A44B7"/>
    <w:rsid w:val="009A4ACB"/>
    <w:rsid w:val="009A5326"/>
    <w:rsid w:val="009A594F"/>
    <w:rsid w:val="009A5A4A"/>
    <w:rsid w:val="009A6555"/>
    <w:rsid w:val="009A68BF"/>
    <w:rsid w:val="009A6A6D"/>
    <w:rsid w:val="009A6E1E"/>
    <w:rsid w:val="009A7DA1"/>
    <w:rsid w:val="009A7EC1"/>
    <w:rsid w:val="009B009C"/>
    <w:rsid w:val="009B022C"/>
    <w:rsid w:val="009B04CB"/>
    <w:rsid w:val="009B05A8"/>
    <w:rsid w:val="009B0759"/>
    <w:rsid w:val="009B0836"/>
    <w:rsid w:val="009B093D"/>
    <w:rsid w:val="009B0D71"/>
    <w:rsid w:val="009B0DBB"/>
    <w:rsid w:val="009B1085"/>
    <w:rsid w:val="009B1268"/>
    <w:rsid w:val="009B134E"/>
    <w:rsid w:val="009B1A0A"/>
    <w:rsid w:val="009B1A76"/>
    <w:rsid w:val="009B1B2A"/>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AB1"/>
    <w:rsid w:val="009C5B3F"/>
    <w:rsid w:val="009C5C12"/>
    <w:rsid w:val="009C5C6D"/>
    <w:rsid w:val="009C5D7D"/>
    <w:rsid w:val="009C63CA"/>
    <w:rsid w:val="009C63CE"/>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3F"/>
    <w:rsid w:val="009D7644"/>
    <w:rsid w:val="009D7829"/>
    <w:rsid w:val="009D7BFD"/>
    <w:rsid w:val="009D7F8F"/>
    <w:rsid w:val="009E0205"/>
    <w:rsid w:val="009E02FE"/>
    <w:rsid w:val="009E04BA"/>
    <w:rsid w:val="009E0840"/>
    <w:rsid w:val="009E0988"/>
    <w:rsid w:val="009E0CC7"/>
    <w:rsid w:val="009E0F37"/>
    <w:rsid w:val="009E1436"/>
    <w:rsid w:val="009E1601"/>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115"/>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801"/>
    <w:rsid w:val="009F5A91"/>
    <w:rsid w:val="009F5BFA"/>
    <w:rsid w:val="009F5D4D"/>
    <w:rsid w:val="009F6591"/>
    <w:rsid w:val="009F6BF3"/>
    <w:rsid w:val="009F72DE"/>
    <w:rsid w:val="009F751D"/>
    <w:rsid w:val="009F7652"/>
    <w:rsid w:val="009F77BE"/>
    <w:rsid w:val="009F79C5"/>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55"/>
    <w:rsid w:val="00A06086"/>
    <w:rsid w:val="00A06136"/>
    <w:rsid w:val="00A06250"/>
    <w:rsid w:val="00A06469"/>
    <w:rsid w:val="00A06903"/>
    <w:rsid w:val="00A069C4"/>
    <w:rsid w:val="00A06A2F"/>
    <w:rsid w:val="00A06ECE"/>
    <w:rsid w:val="00A06F14"/>
    <w:rsid w:val="00A06FA7"/>
    <w:rsid w:val="00A07742"/>
    <w:rsid w:val="00A07C5F"/>
    <w:rsid w:val="00A07CE8"/>
    <w:rsid w:val="00A07E61"/>
    <w:rsid w:val="00A10085"/>
    <w:rsid w:val="00A10378"/>
    <w:rsid w:val="00A103D2"/>
    <w:rsid w:val="00A108B8"/>
    <w:rsid w:val="00A10BFA"/>
    <w:rsid w:val="00A10F55"/>
    <w:rsid w:val="00A11041"/>
    <w:rsid w:val="00A1126B"/>
    <w:rsid w:val="00A11796"/>
    <w:rsid w:val="00A11993"/>
    <w:rsid w:val="00A11C30"/>
    <w:rsid w:val="00A125C0"/>
    <w:rsid w:val="00A12D79"/>
    <w:rsid w:val="00A12EAF"/>
    <w:rsid w:val="00A1337E"/>
    <w:rsid w:val="00A14693"/>
    <w:rsid w:val="00A149E4"/>
    <w:rsid w:val="00A14BF2"/>
    <w:rsid w:val="00A14C5C"/>
    <w:rsid w:val="00A1579B"/>
    <w:rsid w:val="00A1587C"/>
    <w:rsid w:val="00A15C2D"/>
    <w:rsid w:val="00A15D9F"/>
    <w:rsid w:val="00A167FE"/>
    <w:rsid w:val="00A16A24"/>
    <w:rsid w:val="00A16B93"/>
    <w:rsid w:val="00A16D2C"/>
    <w:rsid w:val="00A1709F"/>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C4E"/>
    <w:rsid w:val="00A22DAC"/>
    <w:rsid w:val="00A22DCC"/>
    <w:rsid w:val="00A22E3C"/>
    <w:rsid w:val="00A22F4F"/>
    <w:rsid w:val="00A23509"/>
    <w:rsid w:val="00A23770"/>
    <w:rsid w:val="00A23BAF"/>
    <w:rsid w:val="00A23C5E"/>
    <w:rsid w:val="00A23EAA"/>
    <w:rsid w:val="00A2418C"/>
    <w:rsid w:val="00A245F6"/>
    <w:rsid w:val="00A24728"/>
    <w:rsid w:val="00A25225"/>
    <w:rsid w:val="00A25BEE"/>
    <w:rsid w:val="00A25E66"/>
    <w:rsid w:val="00A260B5"/>
    <w:rsid w:val="00A260E1"/>
    <w:rsid w:val="00A261D0"/>
    <w:rsid w:val="00A264C1"/>
    <w:rsid w:val="00A265C5"/>
    <w:rsid w:val="00A26CF5"/>
    <w:rsid w:val="00A2710F"/>
    <w:rsid w:val="00A27336"/>
    <w:rsid w:val="00A27581"/>
    <w:rsid w:val="00A30239"/>
    <w:rsid w:val="00A3045C"/>
    <w:rsid w:val="00A30498"/>
    <w:rsid w:val="00A30717"/>
    <w:rsid w:val="00A307EB"/>
    <w:rsid w:val="00A30865"/>
    <w:rsid w:val="00A308E3"/>
    <w:rsid w:val="00A30E30"/>
    <w:rsid w:val="00A31023"/>
    <w:rsid w:val="00A31068"/>
    <w:rsid w:val="00A317FA"/>
    <w:rsid w:val="00A31DA4"/>
    <w:rsid w:val="00A31E9F"/>
    <w:rsid w:val="00A323D1"/>
    <w:rsid w:val="00A327E8"/>
    <w:rsid w:val="00A32889"/>
    <w:rsid w:val="00A32ADA"/>
    <w:rsid w:val="00A32EDE"/>
    <w:rsid w:val="00A32F39"/>
    <w:rsid w:val="00A33040"/>
    <w:rsid w:val="00A3313C"/>
    <w:rsid w:val="00A33583"/>
    <w:rsid w:val="00A33681"/>
    <w:rsid w:val="00A3394A"/>
    <w:rsid w:val="00A33A2F"/>
    <w:rsid w:val="00A33F10"/>
    <w:rsid w:val="00A33F43"/>
    <w:rsid w:val="00A340A4"/>
    <w:rsid w:val="00A340AA"/>
    <w:rsid w:val="00A3444C"/>
    <w:rsid w:val="00A34BA0"/>
    <w:rsid w:val="00A35085"/>
    <w:rsid w:val="00A35101"/>
    <w:rsid w:val="00A3525F"/>
    <w:rsid w:val="00A353F3"/>
    <w:rsid w:val="00A353F4"/>
    <w:rsid w:val="00A3551E"/>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1F8F"/>
    <w:rsid w:val="00A42082"/>
    <w:rsid w:val="00A4270B"/>
    <w:rsid w:val="00A42994"/>
    <w:rsid w:val="00A42A35"/>
    <w:rsid w:val="00A42A7D"/>
    <w:rsid w:val="00A42BF7"/>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8EE"/>
    <w:rsid w:val="00A509F1"/>
    <w:rsid w:val="00A50C0A"/>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57D3B"/>
    <w:rsid w:val="00A60229"/>
    <w:rsid w:val="00A6050F"/>
    <w:rsid w:val="00A606AC"/>
    <w:rsid w:val="00A60713"/>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3FE"/>
    <w:rsid w:val="00A7243A"/>
    <w:rsid w:val="00A725B4"/>
    <w:rsid w:val="00A72749"/>
    <w:rsid w:val="00A7296C"/>
    <w:rsid w:val="00A72C13"/>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78A"/>
    <w:rsid w:val="00A82AED"/>
    <w:rsid w:val="00A82DF5"/>
    <w:rsid w:val="00A83206"/>
    <w:rsid w:val="00A832DA"/>
    <w:rsid w:val="00A833C0"/>
    <w:rsid w:val="00A836C7"/>
    <w:rsid w:val="00A836CF"/>
    <w:rsid w:val="00A8385A"/>
    <w:rsid w:val="00A83935"/>
    <w:rsid w:val="00A83972"/>
    <w:rsid w:val="00A83B83"/>
    <w:rsid w:val="00A83C6D"/>
    <w:rsid w:val="00A84164"/>
    <w:rsid w:val="00A841FB"/>
    <w:rsid w:val="00A8446E"/>
    <w:rsid w:val="00A84A2C"/>
    <w:rsid w:val="00A84B71"/>
    <w:rsid w:val="00A84D0F"/>
    <w:rsid w:val="00A84E1F"/>
    <w:rsid w:val="00A84FCC"/>
    <w:rsid w:val="00A85210"/>
    <w:rsid w:val="00A85850"/>
    <w:rsid w:val="00A8601A"/>
    <w:rsid w:val="00A862F9"/>
    <w:rsid w:val="00A864C1"/>
    <w:rsid w:val="00A86659"/>
    <w:rsid w:val="00A86E41"/>
    <w:rsid w:val="00A8735A"/>
    <w:rsid w:val="00A875A5"/>
    <w:rsid w:val="00A87686"/>
    <w:rsid w:val="00A878F9"/>
    <w:rsid w:val="00A906D4"/>
    <w:rsid w:val="00A906DF"/>
    <w:rsid w:val="00A9094B"/>
    <w:rsid w:val="00A90B0A"/>
    <w:rsid w:val="00A90ED4"/>
    <w:rsid w:val="00A91544"/>
    <w:rsid w:val="00A9158F"/>
    <w:rsid w:val="00A91AD1"/>
    <w:rsid w:val="00A91CB1"/>
    <w:rsid w:val="00A91D47"/>
    <w:rsid w:val="00A920C7"/>
    <w:rsid w:val="00A9235B"/>
    <w:rsid w:val="00A927CD"/>
    <w:rsid w:val="00A931F9"/>
    <w:rsid w:val="00A941E4"/>
    <w:rsid w:val="00A94815"/>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5D49"/>
    <w:rsid w:val="00AA60FB"/>
    <w:rsid w:val="00AA633D"/>
    <w:rsid w:val="00AA63FC"/>
    <w:rsid w:val="00AA64FC"/>
    <w:rsid w:val="00AA6655"/>
    <w:rsid w:val="00AA696F"/>
    <w:rsid w:val="00AA6B84"/>
    <w:rsid w:val="00AA6E24"/>
    <w:rsid w:val="00AA7135"/>
    <w:rsid w:val="00AA74C8"/>
    <w:rsid w:val="00AA7A64"/>
    <w:rsid w:val="00AA7F75"/>
    <w:rsid w:val="00AB002A"/>
    <w:rsid w:val="00AB02B0"/>
    <w:rsid w:val="00AB0E48"/>
    <w:rsid w:val="00AB0FAE"/>
    <w:rsid w:val="00AB10D4"/>
    <w:rsid w:val="00AB13BA"/>
    <w:rsid w:val="00AB17C8"/>
    <w:rsid w:val="00AB180B"/>
    <w:rsid w:val="00AB1B90"/>
    <w:rsid w:val="00AB1ECE"/>
    <w:rsid w:val="00AB2020"/>
    <w:rsid w:val="00AB206F"/>
    <w:rsid w:val="00AB21B6"/>
    <w:rsid w:val="00AB2CEA"/>
    <w:rsid w:val="00AB2D54"/>
    <w:rsid w:val="00AB32B7"/>
    <w:rsid w:val="00AB3A39"/>
    <w:rsid w:val="00AB3C47"/>
    <w:rsid w:val="00AB3D53"/>
    <w:rsid w:val="00AB3E82"/>
    <w:rsid w:val="00AB4247"/>
    <w:rsid w:val="00AB424D"/>
    <w:rsid w:val="00AB4ACD"/>
    <w:rsid w:val="00AB4B74"/>
    <w:rsid w:val="00AB51D4"/>
    <w:rsid w:val="00AB536D"/>
    <w:rsid w:val="00AB549F"/>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917"/>
    <w:rsid w:val="00AC3C9B"/>
    <w:rsid w:val="00AC3E0B"/>
    <w:rsid w:val="00AC3EF2"/>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923"/>
    <w:rsid w:val="00AC7D0A"/>
    <w:rsid w:val="00AD041A"/>
    <w:rsid w:val="00AD0AE2"/>
    <w:rsid w:val="00AD1392"/>
    <w:rsid w:val="00AD1498"/>
    <w:rsid w:val="00AD160C"/>
    <w:rsid w:val="00AD184F"/>
    <w:rsid w:val="00AD1985"/>
    <w:rsid w:val="00AD1E21"/>
    <w:rsid w:val="00AD1F1C"/>
    <w:rsid w:val="00AD21A8"/>
    <w:rsid w:val="00AD23EB"/>
    <w:rsid w:val="00AD32EF"/>
    <w:rsid w:val="00AD3B15"/>
    <w:rsid w:val="00AD4015"/>
    <w:rsid w:val="00AD40B4"/>
    <w:rsid w:val="00AD46B8"/>
    <w:rsid w:val="00AD4846"/>
    <w:rsid w:val="00AD4970"/>
    <w:rsid w:val="00AD4A78"/>
    <w:rsid w:val="00AD4B05"/>
    <w:rsid w:val="00AD4F10"/>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FF"/>
    <w:rsid w:val="00AD7E3B"/>
    <w:rsid w:val="00AD7E6A"/>
    <w:rsid w:val="00AE00FC"/>
    <w:rsid w:val="00AE011D"/>
    <w:rsid w:val="00AE022D"/>
    <w:rsid w:val="00AE025D"/>
    <w:rsid w:val="00AE02F6"/>
    <w:rsid w:val="00AE06E4"/>
    <w:rsid w:val="00AE07D8"/>
    <w:rsid w:val="00AE0A7E"/>
    <w:rsid w:val="00AE0C70"/>
    <w:rsid w:val="00AE0CEC"/>
    <w:rsid w:val="00AE0D3A"/>
    <w:rsid w:val="00AE0E1D"/>
    <w:rsid w:val="00AE10EE"/>
    <w:rsid w:val="00AE163E"/>
    <w:rsid w:val="00AE1753"/>
    <w:rsid w:val="00AE1822"/>
    <w:rsid w:val="00AE1835"/>
    <w:rsid w:val="00AE1E99"/>
    <w:rsid w:val="00AE1F57"/>
    <w:rsid w:val="00AE221D"/>
    <w:rsid w:val="00AE2634"/>
    <w:rsid w:val="00AE276D"/>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E91"/>
    <w:rsid w:val="00AF2FEA"/>
    <w:rsid w:val="00AF3458"/>
    <w:rsid w:val="00AF38CE"/>
    <w:rsid w:val="00AF3BD9"/>
    <w:rsid w:val="00AF3D3F"/>
    <w:rsid w:val="00AF3DE7"/>
    <w:rsid w:val="00AF423C"/>
    <w:rsid w:val="00AF453B"/>
    <w:rsid w:val="00AF4800"/>
    <w:rsid w:val="00AF48ED"/>
    <w:rsid w:val="00AF48FE"/>
    <w:rsid w:val="00AF4D7D"/>
    <w:rsid w:val="00AF4E8E"/>
    <w:rsid w:val="00AF4EBD"/>
    <w:rsid w:val="00AF5443"/>
    <w:rsid w:val="00AF552F"/>
    <w:rsid w:val="00AF5774"/>
    <w:rsid w:val="00AF5D4C"/>
    <w:rsid w:val="00AF60EC"/>
    <w:rsid w:val="00AF6557"/>
    <w:rsid w:val="00AF691C"/>
    <w:rsid w:val="00AF6AA3"/>
    <w:rsid w:val="00AF6D8E"/>
    <w:rsid w:val="00AF6E2A"/>
    <w:rsid w:val="00AF6F25"/>
    <w:rsid w:val="00AF709D"/>
    <w:rsid w:val="00AF7424"/>
    <w:rsid w:val="00AF75BF"/>
    <w:rsid w:val="00B0003B"/>
    <w:rsid w:val="00B003C0"/>
    <w:rsid w:val="00B0089A"/>
    <w:rsid w:val="00B00B76"/>
    <w:rsid w:val="00B00C5B"/>
    <w:rsid w:val="00B00D04"/>
    <w:rsid w:val="00B00E61"/>
    <w:rsid w:val="00B0155C"/>
    <w:rsid w:val="00B0191F"/>
    <w:rsid w:val="00B01A21"/>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527"/>
    <w:rsid w:val="00B066BC"/>
    <w:rsid w:val="00B06768"/>
    <w:rsid w:val="00B0692F"/>
    <w:rsid w:val="00B0703A"/>
    <w:rsid w:val="00B07089"/>
    <w:rsid w:val="00B07241"/>
    <w:rsid w:val="00B074FC"/>
    <w:rsid w:val="00B0761C"/>
    <w:rsid w:val="00B07626"/>
    <w:rsid w:val="00B07706"/>
    <w:rsid w:val="00B07743"/>
    <w:rsid w:val="00B07755"/>
    <w:rsid w:val="00B07CE5"/>
    <w:rsid w:val="00B07D7E"/>
    <w:rsid w:val="00B10037"/>
    <w:rsid w:val="00B103DA"/>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6FC6"/>
    <w:rsid w:val="00B27266"/>
    <w:rsid w:val="00B273FF"/>
    <w:rsid w:val="00B27895"/>
    <w:rsid w:val="00B27E3B"/>
    <w:rsid w:val="00B30188"/>
    <w:rsid w:val="00B303CA"/>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2745"/>
    <w:rsid w:val="00B42E2C"/>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2F1"/>
    <w:rsid w:val="00B50B64"/>
    <w:rsid w:val="00B50CDA"/>
    <w:rsid w:val="00B50E4E"/>
    <w:rsid w:val="00B5106D"/>
    <w:rsid w:val="00B51103"/>
    <w:rsid w:val="00B51237"/>
    <w:rsid w:val="00B51270"/>
    <w:rsid w:val="00B5150E"/>
    <w:rsid w:val="00B5158A"/>
    <w:rsid w:val="00B51622"/>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D27"/>
    <w:rsid w:val="00B57EF2"/>
    <w:rsid w:val="00B6020E"/>
    <w:rsid w:val="00B60751"/>
    <w:rsid w:val="00B60AB1"/>
    <w:rsid w:val="00B60C1B"/>
    <w:rsid w:val="00B6116B"/>
    <w:rsid w:val="00B61227"/>
    <w:rsid w:val="00B6157C"/>
    <w:rsid w:val="00B61912"/>
    <w:rsid w:val="00B61A46"/>
    <w:rsid w:val="00B620E9"/>
    <w:rsid w:val="00B623C5"/>
    <w:rsid w:val="00B62BBD"/>
    <w:rsid w:val="00B62C7C"/>
    <w:rsid w:val="00B62F4D"/>
    <w:rsid w:val="00B633ED"/>
    <w:rsid w:val="00B637C5"/>
    <w:rsid w:val="00B640E0"/>
    <w:rsid w:val="00B64240"/>
    <w:rsid w:val="00B64486"/>
    <w:rsid w:val="00B64714"/>
    <w:rsid w:val="00B64798"/>
    <w:rsid w:val="00B64FAC"/>
    <w:rsid w:val="00B65082"/>
    <w:rsid w:val="00B65648"/>
    <w:rsid w:val="00B6573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EA5"/>
    <w:rsid w:val="00B71F38"/>
    <w:rsid w:val="00B722E2"/>
    <w:rsid w:val="00B72916"/>
    <w:rsid w:val="00B72AF3"/>
    <w:rsid w:val="00B7307D"/>
    <w:rsid w:val="00B7318A"/>
    <w:rsid w:val="00B731B2"/>
    <w:rsid w:val="00B7375A"/>
    <w:rsid w:val="00B73DE0"/>
    <w:rsid w:val="00B74216"/>
    <w:rsid w:val="00B7490E"/>
    <w:rsid w:val="00B74966"/>
    <w:rsid w:val="00B74A3F"/>
    <w:rsid w:val="00B74D6B"/>
    <w:rsid w:val="00B74E90"/>
    <w:rsid w:val="00B75328"/>
    <w:rsid w:val="00B7550C"/>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54F"/>
    <w:rsid w:val="00B81DCC"/>
    <w:rsid w:val="00B820EB"/>
    <w:rsid w:val="00B82476"/>
    <w:rsid w:val="00B825FA"/>
    <w:rsid w:val="00B82687"/>
    <w:rsid w:val="00B83081"/>
    <w:rsid w:val="00B83248"/>
    <w:rsid w:val="00B8372A"/>
    <w:rsid w:val="00B83E47"/>
    <w:rsid w:val="00B84247"/>
    <w:rsid w:val="00B84578"/>
    <w:rsid w:val="00B84594"/>
    <w:rsid w:val="00B84DCE"/>
    <w:rsid w:val="00B851B8"/>
    <w:rsid w:val="00B851E8"/>
    <w:rsid w:val="00B85524"/>
    <w:rsid w:val="00B8564F"/>
    <w:rsid w:val="00B85F5A"/>
    <w:rsid w:val="00B862FF"/>
    <w:rsid w:val="00B875DB"/>
    <w:rsid w:val="00B87E3E"/>
    <w:rsid w:val="00B87FFB"/>
    <w:rsid w:val="00B90038"/>
    <w:rsid w:val="00B9004C"/>
    <w:rsid w:val="00B9035F"/>
    <w:rsid w:val="00B90635"/>
    <w:rsid w:val="00B90D92"/>
    <w:rsid w:val="00B90F6F"/>
    <w:rsid w:val="00B90FD2"/>
    <w:rsid w:val="00B91246"/>
    <w:rsid w:val="00B915EE"/>
    <w:rsid w:val="00B91667"/>
    <w:rsid w:val="00B9197D"/>
    <w:rsid w:val="00B91AD4"/>
    <w:rsid w:val="00B91BDD"/>
    <w:rsid w:val="00B923D3"/>
    <w:rsid w:val="00B9270C"/>
    <w:rsid w:val="00B9275B"/>
    <w:rsid w:val="00B92BBB"/>
    <w:rsid w:val="00B92C35"/>
    <w:rsid w:val="00B92FAA"/>
    <w:rsid w:val="00B93375"/>
    <w:rsid w:val="00B933BF"/>
    <w:rsid w:val="00B93EE0"/>
    <w:rsid w:val="00B94209"/>
    <w:rsid w:val="00B9458D"/>
    <w:rsid w:val="00B9551B"/>
    <w:rsid w:val="00B95597"/>
    <w:rsid w:val="00B95C58"/>
    <w:rsid w:val="00B95C76"/>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44"/>
    <w:rsid w:val="00BA42FE"/>
    <w:rsid w:val="00BA47BA"/>
    <w:rsid w:val="00BA49C8"/>
    <w:rsid w:val="00BA4B38"/>
    <w:rsid w:val="00BA4F4D"/>
    <w:rsid w:val="00BA50AF"/>
    <w:rsid w:val="00BA51D9"/>
    <w:rsid w:val="00BA553F"/>
    <w:rsid w:val="00BA56F0"/>
    <w:rsid w:val="00BA59CC"/>
    <w:rsid w:val="00BA5FD0"/>
    <w:rsid w:val="00BA673A"/>
    <w:rsid w:val="00BA67CA"/>
    <w:rsid w:val="00BA6BD0"/>
    <w:rsid w:val="00BA7942"/>
    <w:rsid w:val="00BA7AA9"/>
    <w:rsid w:val="00BA7B8A"/>
    <w:rsid w:val="00BA7D35"/>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592"/>
    <w:rsid w:val="00BC5701"/>
    <w:rsid w:val="00BC5C55"/>
    <w:rsid w:val="00BC5D52"/>
    <w:rsid w:val="00BC5F1A"/>
    <w:rsid w:val="00BC6162"/>
    <w:rsid w:val="00BC6BEE"/>
    <w:rsid w:val="00BC6F61"/>
    <w:rsid w:val="00BC7B45"/>
    <w:rsid w:val="00BC7CA3"/>
    <w:rsid w:val="00BC7DE9"/>
    <w:rsid w:val="00BD042C"/>
    <w:rsid w:val="00BD04F5"/>
    <w:rsid w:val="00BD0677"/>
    <w:rsid w:val="00BD07C5"/>
    <w:rsid w:val="00BD07FE"/>
    <w:rsid w:val="00BD0ED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C46"/>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66B"/>
    <w:rsid w:val="00BE6711"/>
    <w:rsid w:val="00BE67DD"/>
    <w:rsid w:val="00BE6BA1"/>
    <w:rsid w:val="00BE6BC3"/>
    <w:rsid w:val="00BE6CA3"/>
    <w:rsid w:val="00BE7218"/>
    <w:rsid w:val="00BE78D1"/>
    <w:rsid w:val="00BE7F89"/>
    <w:rsid w:val="00BF0261"/>
    <w:rsid w:val="00BF044C"/>
    <w:rsid w:val="00BF0B36"/>
    <w:rsid w:val="00BF0B70"/>
    <w:rsid w:val="00BF0CCE"/>
    <w:rsid w:val="00BF1296"/>
    <w:rsid w:val="00BF18A8"/>
    <w:rsid w:val="00BF1984"/>
    <w:rsid w:val="00BF1B87"/>
    <w:rsid w:val="00BF1CDD"/>
    <w:rsid w:val="00BF2442"/>
    <w:rsid w:val="00BF26E0"/>
    <w:rsid w:val="00BF3144"/>
    <w:rsid w:val="00BF31A7"/>
    <w:rsid w:val="00BF32C1"/>
    <w:rsid w:val="00BF3407"/>
    <w:rsid w:val="00BF403F"/>
    <w:rsid w:val="00BF40D9"/>
    <w:rsid w:val="00BF429F"/>
    <w:rsid w:val="00BF42C2"/>
    <w:rsid w:val="00BF477B"/>
    <w:rsid w:val="00BF488D"/>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267"/>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27A"/>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2F9"/>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9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91E"/>
    <w:rsid w:val="00C42A40"/>
    <w:rsid w:val="00C42DA3"/>
    <w:rsid w:val="00C42E30"/>
    <w:rsid w:val="00C43310"/>
    <w:rsid w:val="00C434BF"/>
    <w:rsid w:val="00C435E3"/>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11E5"/>
    <w:rsid w:val="00C51488"/>
    <w:rsid w:val="00C516A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70E"/>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9D6"/>
    <w:rsid w:val="00C73A19"/>
    <w:rsid w:val="00C74549"/>
    <w:rsid w:val="00C74833"/>
    <w:rsid w:val="00C74C55"/>
    <w:rsid w:val="00C74C8C"/>
    <w:rsid w:val="00C74D6D"/>
    <w:rsid w:val="00C75013"/>
    <w:rsid w:val="00C7516C"/>
    <w:rsid w:val="00C75536"/>
    <w:rsid w:val="00C75FE6"/>
    <w:rsid w:val="00C76109"/>
    <w:rsid w:val="00C761E4"/>
    <w:rsid w:val="00C7667C"/>
    <w:rsid w:val="00C76773"/>
    <w:rsid w:val="00C76AAE"/>
    <w:rsid w:val="00C76BA4"/>
    <w:rsid w:val="00C77160"/>
    <w:rsid w:val="00C7729F"/>
    <w:rsid w:val="00C775ED"/>
    <w:rsid w:val="00C77859"/>
    <w:rsid w:val="00C779EF"/>
    <w:rsid w:val="00C77E2A"/>
    <w:rsid w:val="00C77FE1"/>
    <w:rsid w:val="00C800B5"/>
    <w:rsid w:val="00C809D1"/>
    <w:rsid w:val="00C80BF1"/>
    <w:rsid w:val="00C80F03"/>
    <w:rsid w:val="00C8172A"/>
    <w:rsid w:val="00C81897"/>
    <w:rsid w:val="00C81E06"/>
    <w:rsid w:val="00C81E9D"/>
    <w:rsid w:val="00C82045"/>
    <w:rsid w:val="00C82048"/>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32F"/>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3D5"/>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16"/>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AA"/>
    <w:rsid w:val="00CA1BDD"/>
    <w:rsid w:val="00CA1F06"/>
    <w:rsid w:val="00CA205C"/>
    <w:rsid w:val="00CA2455"/>
    <w:rsid w:val="00CA2C02"/>
    <w:rsid w:val="00CA2E95"/>
    <w:rsid w:val="00CA311E"/>
    <w:rsid w:val="00CA3406"/>
    <w:rsid w:val="00CA3716"/>
    <w:rsid w:val="00CA3B0C"/>
    <w:rsid w:val="00CA3C34"/>
    <w:rsid w:val="00CA3EA3"/>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A7DA7"/>
    <w:rsid w:val="00CB039D"/>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4B9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A38"/>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35D"/>
    <w:rsid w:val="00CC6BBC"/>
    <w:rsid w:val="00CC6C07"/>
    <w:rsid w:val="00CC7C34"/>
    <w:rsid w:val="00CD05C8"/>
    <w:rsid w:val="00CD09ED"/>
    <w:rsid w:val="00CD0A6C"/>
    <w:rsid w:val="00CD0F80"/>
    <w:rsid w:val="00CD1B1B"/>
    <w:rsid w:val="00CD2016"/>
    <w:rsid w:val="00CD21A8"/>
    <w:rsid w:val="00CD2282"/>
    <w:rsid w:val="00CD238F"/>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68C7"/>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4AB"/>
    <w:rsid w:val="00CE29DC"/>
    <w:rsid w:val="00CE3252"/>
    <w:rsid w:val="00CE36F5"/>
    <w:rsid w:val="00CE42A3"/>
    <w:rsid w:val="00CE45A9"/>
    <w:rsid w:val="00CE4608"/>
    <w:rsid w:val="00CE468A"/>
    <w:rsid w:val="00CE4789"/>
    <w:rsid w:val="00CE491A"/>
    <w:rsid w:val="00CE4C03"/>
    <w:rsid w:val="00CE516B"/>
    <w:rsid w:val="00CE53D1"/>
    <w:rsid w:val="00CE56ED"/>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F1F"/>
    <w:rsid w:val="00CF4213"/>
    <w:rsid w:val="00CF458D"/>
    <w:rsid w:val="00CF4775"/>
    <w:rsid w:val="00CF4B41"/>
    <w:rsid w:val="00CF50F0"/>
    <w:rsid w:val="00CF543B"/>
    <w:rsid w:val="00CF5B02"/>
    <w:rsid w:val="00CF5BF7"/>
    <w:rsid w:val="00CF5C08"/>
    <w:rsid w:val="00CF6265"/>
    <w:rsid w:val="00CF6444"/>
    <w:rsid w:val="00CF6544"/>
    <w:rsid w:val="00CF6617"/>
    <w:rsid w:val="00CF6676"/>
    <w:rsid w:val="00CF68E5"/>
    <w:rsid w:val="00CF719D"/>
    <w:rsid w:val="00CF7222"/>
    <w:rsid w:val="00CF73C0"/>
    <w:rsid w:val="00CF74FB"/>
    <w:rsid w:val="00CF7AA1"/>
    <w:rsid w:val="00CF7D27"/>
    <w:rsid w:val="00D002EE"/>
    <w:rsid w:val="00D00622"/>
    <w:rsid w:val="00D006B0"/>
    <w:rsid w:val="00D00B83"/>
    <w:rsid w:val="00D015FB"/>
    <w:rsid w:val="00D01654"/>
    <w:rsid w:val="00D01D9A"/>
    <w:rsid w:val="00D01FD2"/>
    <w:rsid w:val="00D021EA"/>
    <w:rsid w:val="00D02D25"/>
    <w:rsid w:val="00D032E5"/>
    <w:rsid w:val="00D034DE"/>
    <w:rsid w:val="00D03BD5"/>
    <w:rsid w:val="00D03FFC"/>
    <w:rsid w:val="00D048CD"/>
    <w:rsid w:val="00D04CDA"/>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4"/>
    <w:rsid w:val="00D07099"/>
    <w:rsid w:val="00D07867"/>
    <w:rsid w:val="00D07C4C"/>
    <w:rsid w:val="00D07DB8"/>
    <w:rsid w:val="00D07EB7"/>
    <w:rsid w:val="00D1020A"/>
    <w:rsid w:val="00D102F2"/>
    <w:rsid w:val="00D1059C"/>
    <w:rsid w:val="00D10849"/>
    <w:rsid w:val="00D108F6"/>
    <w:rsid w:val="00D10A1F"/>
    <w:rsid w:val="00D1106D"/>
    <w:rsid w:val="00D118E7"/>
    <w:rsid w:val="00D122C2"/>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80"/>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B"/>
    <w:rsid w:val="00D30CE9"/>
    <w:rsid w:val="00D310BD"/>
    <w:rsid w:val="00D31163"/>
    <w:rsid w:val="00D311A8"/>
    <w:rsid w:val="00D312B0"/>
    <w:rsid w:val="00D3138A"/>
    <w:rsid w:val="00D31397"/>
    <w:rsid w:val="00D31CA1"/>
    <w:rsid w:val="00D32244"/>
    <w:rsid w:val="00D324ED"/>
    <w:rsid w:val="00D327EB"/>
    <w:rsid w:val="00D32BC7"/>
    <w:rsid w:val="00D331BA"/>
    <w:rsid w:val="00D33871"/>
    <w:rsid w:val="00D339FE"/>
    <w:rsid w:val="00D33C0B"/>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4CF"/>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029"/>
    <w:rsid w:val="00D56220"/>
    <w:rsid w:val="00D56CE7"/>
    <w:rsid w:val="00D57417"/>
    <w:rsid w:val="00D57801"/>
    <w:rsid w:val="00D57910"/>
    <w:rsid w:val="00D60014"/>
    <w:rsid w:val="00D6048D"/>
    <w:rsid w:val="00D604C0"/>
    <w:rsid w:val="00D61440"/>
    <w:rsid w:val="00D6149B"/>
    <w:rsid w:val="00D61ABD"/>
    <w:rsid w:val="00D61BB2"/>
    <w:rsid w:val="00D62167"/>
    <w:rsid w:val="00D62992"/>
    <w:rsid w:val="00D62C5D"/>
    <w:rsid w:val="00D62CF7"/>
    <w:rsid w:val="00D62E5E"/>
    <w:rsid w:val="00D62F96"/>
    <w:rsid w:val="00D63160"/>
    <w:rsid w:val="00D635AE"/>
    <w:rsid w:val="00D63856"/>
    <w:rsid w:val="00D63AC9"/>
    <w:rsid w:val="00D63D48"/>
    <w:rsid w:val="00D64325"/>
    <w:rsid w:val="00D64CA1"/>
    <w:rsid w:val="00D65609"/>
    <w:rsid w:val="00D657F9"/>
    <w:rsid w:val="00D65E72"/>
    <w:rsid w:val="00D65FAF"/>
    <w:rsid w:val="00D66095"/>
    <w:rsid w:val="00D66351"/>
    <w:rsid w:val="00D66537"/>
    <w:rsid w:val="00D66934"/>
    <w:rsid w:val="00D66B07"/>
    <w:rsid w:val="00D67016"/>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6C2"/>
    <w:rsid w:val="00D74896"/>
    <w:rsid w:val="00D74AFD"/>
    <w:rsid w:val="00D74B64"/>
    <w:rsid w:val="00D74CBC"/>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C8"/>
    <w:rsid w:val="00D85A92"/>
    <w:rsid w:val="00D85E0F"/>
    <w:rsid w:val="00D85EDA"/>
    <w:rsid w:val="00D860DC"/>
    <w:rsid w:val="00D8652A"/>
    <w:rsid w:val="00D866B1"/>
    <w:rsid w:val="00D867EB"/>
    <w:rsid w:val="00D86837"/>
    <w:rsid w:val="00D8689C"/>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7E9"/>
    <w:rsid w:val="00D91ABB"/>
    <w:rsid w:val="00D91BC7"/>
    <w:rsid w:val="00D930F4"/>
    <w:rsid w:val="00D936EB"/>
    <w:rsid w:val="00D93A5F"/>
    <w:rsid w:val="00D93A7D"/>
    <w:rsid w:val="00D93ADA"/>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0C2"/>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6E7"/>
    <w:rsid w:val="00DA68FA"/>
    <w:rsid w:val="00DA6B07"/>
    <w:rsid w:val="00DA6DD2"/>
    <w:rsid w:val="00DA6EF3"/>
    <w:rsid w:val="00DA7491"/>
    <w:rsid w:val="00DA78FC"/>
    <w:rsid w:val="00DA7BC8"/>
    <w:rsid w:val="00DB0372"/>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521"/>
    <w:rsid w:val="00DB5013"/>
    <w:rsid w:val="00DB511F"/>
    <w:rsid w:val="00DB513B"/>
    <w:rsid w:val="00DB5AF5"/>
    <w:rsid w:val="00DB5BA8"/>
    <w:rsid w:val="00DB5BA9"/>
    <w:rsid w:val="00DB61B7"/>
    <w:rsid w:val="00DB63EC"/>
    <w:rsid w:val="00DB6763"/>
    <w:rsid w:val="00DB685C"/>
    <w:rsid w:val="00DB6C15"/>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709"/>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0F8"/>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24"/>
    <w:rsid w:val="00DD2C48"/>
    <w:rsid w:val="00DD2DDF"/>
    <w:rsid w:val="00DD2F2A"/>
    <w:rsid w:val="00DD3552"/>
    <w:rsid w:val="00DD36F6"/>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120"/>
    <w:rsid w:val="00DE05C2"/>
    <w:rsid w:val="00DE08CC"/>
    <w:rsid w:val="00DE0E28"/>
    <w:rsid w:val="00DE0FBE"/>
    <w:rsid w:val="00DE1380"/>
    <w:rsid w:val="00DE13E3"/>
    <w:rsid w:val="00DE145D"/>
    <w:rsid w:val="00DE15BD"/>
    <w:rsid w:val="00DE1A44"/>
    <w:rsid w:val="00DE1A4B"/>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F81"/>
    <w:rsid w:val="00DE4022"/>
    <w:rsid w:val="00DE46E9"/>
    <w:rsid w:val="00DE474A"/>
    <w:rsid w:val="00DE4BBE"/>
    <w:rsid w:val="00DE4D2A"/>
    <w:rsid w:val="00DE4E88"/>
    <w:rsid w:val="00DE4EB1"/>
    <w:rsid w:val="00DE4F95"/>
    <w:rsid w:val="00DE59C2"/>
    <w:rsid w:val="00DE5ABD"/>
    <w:rsid w:val="00DE5E1C"/>
    <w:rsid w:val="00DE6228"/>
    <w:rsid w:val="00DE63B5"/>
    <w:rsid w:val="00DE66B5"/>
    <w:rsid w:val="00DE6FA4"/>
    <w:rsid w:val="00DE7E61"/>
    <w:rsid w:val="00DF032E"/>
    <w:rsid w:val="00DF0489"/>
    <w:rsid w:val="00DF058D"/>
    <w:rsid w:val="00DF0675"/>
    <w:rsid w:val="00DF0A42"/>
    <w:rsid w:val="00DF0D75"/>
    <w:rsid w:val="00DF0F2D"/>
    <w:rsid w:val="00DF0F45"/>
    <w:rsid w:val="00DF12B6"/>
    <w:rsid w:val="00DF1300"/>
    <w:rsid w:val="00DF14C0"/>
    <w:rsid w:val="00DF19C0"/>
    <w:rsid w:val="00DF1B64"/>
    <w:rsid w:val="00DF1C6D"/>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D44"/>
    <w:rsid w:val="00E01E60"/>
    <w:rsid w:val="00E02781"/>
    <w:rsid w:val="00E02C19"/>
    <w:rsid w:val="00E02E53"/>
    <w:rsid w:val="00E02E9C"/>
    <w:rsid w:val="00E0309E"/>
    <w:rsid w:val="00E031B7"/>
    <w:rsid w:val="00E03569"/>
    <w:rsid w:val="00E03720"/>
    <w:rsid w:val="00E03882"/>
    <w:rsid w:val="00E038A6"/>
    <w:rsid w:val="00E03B51"/>
    <w:rsid w:val="00E042A6"/>
    <w:rsid w:val="00E043B9"/>
    <w:rsid w:val="00E04774"/>
    <w:rsid w:val="00E0483D"/>
    <w:rsid w:val="00E049C2"/>
    <w:rsid w:val="00E04B5A"/>
    <w:rsid w:val="00E04EA9"/>
    <w:rsid w:val="00E05030"/>
    <w:rsid w:val="00E051D5"/>
    <w:rsid w:val="00E053EC"/>
    <w:rsid w:val="00E05DFF"/>
    <w:rsid w:val="00E05F23"/>
    <w:rsid w:val="00E06045"/>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76"/>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2F7"/>
    <w:rsid w:val="00E17DDB"/>
    <w:rsid w:val="00E17E57"/>
    <w:rsid w:val="00E17ED1"/>
    <w:rsid w:val="00E17F5F"/>
    <w:rsid w:val="00E203A0"/>
    <w:rsid w:val="00E204AB"/>
    <w:rsid w:val="00E207F8"/>
    <w:rsid w:val="00E20974"/>
    <w:rsid w:val="00E20DB1"/>
    <w:rsid w:val="00E20E26"/>
    <w:rsid w:val="00E210C2"/>
    <w:rsid w:val="00E21425"/>
    <w:rsid w:val="00E215A4"/>
    <w:rsid w:val="00E21D23"/>
    <w:rsid w:val="00E2212C"/>
    <w:rsid w:val="00E2224A"/>
    <w:rsid w:val="00E228BA"/>
    <w:rsid w:val="00E22AAE"/>
    <w:rsid w:val="00E22E59"/>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640"/>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ADE"/>
    <w:rsid w:val="00E33D2A"/>
    <w:rsid w:val="00E342F3"/>
    <w:rsid w:val="00E348B5"/>
    <w:rsid w:val="00E355F4"/>
    <w:rsid w:val="00E3570B"/>
    <w:rsid w:val="00E3607A"/>
    <w:rsid w:val="00E36185"/>
    <w:rsid w:val="00E36A9A"/>
    <w:rsid w:val="00E37568"/>
    <w:rsid w:val="00E376D1"/>
    <w:rsid w:val="00E37C88"/>
    <w:rsid w:val="00E40250"/>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0F47"/>
    <w:rsid w:val="00E511AC"/>
    <w:rsid w:val="00E51354"/>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4CC"/>
    <w:rsid w:val="00E567DD"/>
    <w:rsid w:val="00E56A5A"/>
    <w:rsid w:val="00E56B65"/>
    <w:rsid w:val="00E5757D"/>
    <w:rsid w:val="00E577F6"/>
    <w:rsid w:val="00E57B58"/>
    <w:rsid w:val="00E57CBA"/>
    <w:rsid w:val="00E57FFD"/>
    <w:rsid w:val="00E601A1"/>
    <w:rsid w:val="00E60303"/>
    <w:rsid w:val="00E6077B"/>
    <w:rsid w:val="00E608FC"/>
    <w:rsid w:val="00E60D97"/>
    <w:rsid w:val="00E60DDC"/>
    <w:rsid w:val="00E60E44"/>
    <w:rsid w:val="00E61550"/>
    <w:rsid w:val="00E6163E"/>
    <w:rsid w:val="00E61673"/>
    <w:rsid w:val="00E61A40"/>
    <w:rsid w:val="00E61B27"/>
    <w:rsid w:val="00E61C51"/>
    <w:rsid w:val="00E61C67"/>
    <w:rsid w:val="00E621D1"/>
    <w:rsid w:val="00E62225"/>
    <w:rsid w:val="00E62540"/>
    <w:rsid w:val="00E62672"/>
    <w:rsid w:val="00E628AA"/>
    <w:rsid w:val="00E62AA4"/>
    <w:rsid w:val="00E62B1A"/>
    <w:rsid w:val="00E6336F"/>
    <w:rsid w:val="00E63463"/>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47FA"/>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4E"/>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68D"/>
    <w:rsid w:val="00E839CA"/>
    <w:rsid w:val="00E83A0B"/>
    <w:rsid w:val="00E83AA2"/>
    <w:rsid w:val="00E83DCA"/>
    <w:rsid w:val="00E84236"/>
    <w:rsid w:val="00E84C30"/>
    <w:rsid w:val="00E84EE8"/>
    <w:rsid w:val="00E85070"/>
    <w:rsid w:val="00E850EE"/>
    <w:rsid w:val="00E85127"/>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B90"/>
    <w:rsid w:val="00EA4BD3"/>
    <w:rsid w:val="00EA4CEE"/>
    <w:rsid w:val="00EA4FE8"/>
    <w:rsid w:val="00EA502C"/>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B05"/>
    <w:rsid w:val="00EB0D73"/>
    <w:rsid w:val="00EB1275"/>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694"/>
    <w:rsid w:val="00EB7807"/>
    <w:rsid w:val="00EB7BD9"/>
    <w:rsid w:val="00EB7E47"/>
    <w:rsid w:val="00EB7E5C"/>
    <w:rsid w:val="00EB7FBC"/>
    <w:rsid w:val="00EC063C"/>
    <w:rsid w:val="00EC06B1"/>
    <w:rsid w:val="00EC07B1"/>
    <w:rsid w:val="00EC0933"/>
    <w:rsid w:val="00EC0CCE"/>
    <w:rsid w:val="00EC0CED"/>
    <w:rsid w:val="00EC0E1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A81"/>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086"/>
    <w:rsid w:val="00ED3114"/>
    <w:rsid w:val="00ED32C6"/>
    <w:rsid w:val="00ED34F5"/>
    <w:rsid w:val="00ED3737"/>
    <w:rsid w:val="00ED3848"/>
    <w:rsid w:val="00ED43F7"/>
    <w:rsid w:val="00ED4486"/>
    <w:rsid w:val="00ED44B9"/>
    <w:rsid w:val="00ED46B4"/>
    <w:rsid w:val="00ED46DA"/>
    <w:rsid w:val="00ED4884"/>
    <w:rsid w:val="00ED49E2"/>
    <w:rsid w:val="00ED4DD8"/>
    <w:rsid w:val="00ED52CF"/>
    <w:rsid w:val="00ED53B0"/>
    <w:rsid w:val="00ED5773"/>
    <w:rsid w:val="00ED59B9"/>
    <w:rsid w:val="00ED5B1F"/>
    <w:rsid w:val="00ED5D31"/>
    <w:rsid w:val="00ED5DC9"/>
    <w:rsid w:val="00ED5FD7"/>
    <w:rsid w:val="00ED63CB"/>
    <w:rsid w:val="00ED6786"/>
    <w:rsid w:val="00ED69BF"/>
    <w:rsid w:val="00ED6E92"/>
    <w:rsid w:val="00ED6F46"/>
    <w:rsid w:val="00ED71EF"/>
    <w:rsid w:val="00ED7247"/>
    <w:rsid w:val="00ED7351"/>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023"/>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4D79"/>
    <w:rsid w:val="00EF5115"/>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38A"/>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3F2"/>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2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1B5"/>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2B6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47F28"/>
    <w:rsid w:val="00F501B5"/>
    <w:rsid w:val="00F50568"/>
    <w:rsid w:val="00F511B9"/>
    <w:rsid w:val="00F51689"/>
    <w:rsid w:val="00F51B92"/>
    <w:rsid w:val="00F51BBF"/>
    <w:rsid w:val="00F51FC4"/>
    <w:rsid w:val="00F520E0"/>
    <w:rsid w:val="00F52506"/>
    <w:rsid w:val="00F527CF"/>
    <w:rsid w:val="00F52A3C"/>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42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24"/>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4FA"/>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667"/>
    <w:rsid w:val="00F94867"/>
    <w:rsid w:val="00F9515B"/>
    <w:rsid w:val="00F95239"/>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18F"/>
    <w:rsid w:val="00FB58CB"/>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0B"/>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5D31"/>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5D"/>
    <w:rsid w:val="00FE23B5"/>
    <w:rsid w:val="00FE26B3"/>
    <w:rsid w:val="00FE27FD"/>
    <w:rsid w:val="00FE3AFF"/>
    <w:rsid w:val="00FE3BF4"/>
    <w:rsid w:val="00FE40BD"/>
    <w:rsid w:val="00FE4977"/>
    <w:rsid w:val="00FE4D2E"/>
    <w:rsid w:val="00FE4F18"/>
    <w:rsid w:val="00FE4FD5"/>
    <w:rsid w:val="00FE5335"/>
    <w:rsid w:val="00FE5407"/>
    <w:rsid w:val="00FE5E54"/>
    <w:rsid w:val="00FE5E81"/>
    <w:rsid w:val="00FE5F53"/>
    <w:rsid w:val="00FE647B"/>
    <w:rsid w:val="00FE67EE"/>
    <w:rsid w:val="00FE6C7A"/>
    <w:rsid w:val="00FE7471"/>
    <w:rsid w:val="00FE79DF"/>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4E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3D1212"/>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9AB"/>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qFormat/>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1,cap2,cap11,Légende-figure,Légende-figure Char,Beschrifubg,Beschriftung Char,label,cap11 Char,cap11 Char Char Char,captions,Beschriftung Char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cap1 Char,cap2 Char,cap11 Char1,Légende-figure Char1,Légende-figure Char Char,Beschrifubg Char,Beschriftung Char Char1"/>
    <w:link w:val="Caption"/>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qFormat/>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ñ弌’i"/>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character" w:customStyle="1" w:styleId="B10">
    <w:name w:val="B1 (文字)"/>
    <w:qFormat/>
    <w:locked/>
    <w:rsid w:val="0081684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BBD123-2913-43DF-ACB8-9523ABBE9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1274</Words>
  <Characters>6570</Characters>
  <Application>Microsoft Office Word</Application>
  <DocSecurity>0</DocSecurity>
  <Lines>54</Lines>
  <Paragraphs>15</Paragraphs>
  <ScaleCrop>false</ScaleCrop>
  <HeadingPairs>
    <vt:vector size="6" baseType="variant">
      <vt:variant>
        <vt:lpstr>Title</vt:lpstr>
      </vt:variant>
      <vt:variant>
        <vt:i4>1</vt:i4>
      </vt:variant>
      <vt:variant>
        <vt:lpstr>제목</vt:lpstr>
      </vt:variant>
      <vt:variant>
        <vt:i4>1</vt:i4>
      </vt:variant>
      <vt:variant>
        <vt:lpstr>머리글</vt:lpstr>
      </vt:variant>
      <vt:variant>
        <vt:i4>6</vt:i4>
      </vt:variant>
    </vt:vector>
  </HeadingPairs>
  <TitlesOfParts>
    <vt:vector size="8" baseType="lpstr">
      <vt:lpstr>3GPP RAN WG1</vt:lpstr>
      <vt:lpstr>3GPP RAN WG1</vt:lpstr>
      <vt:lpstr>Introduction</vt:lpstr>
      <vt:lpstr>Discussion</vt:lpstr>
      <vt:lpstr>    BWP issues</vt:lpstr>
      <vt:lpstr>    Scheduling issues</vt:lpstr>
      <vt:lpstr>Conclusions</vt:lpstr>
      <vt:lpstr>References:</vt:lpstr>
    </vt:vector>
  </TitlesOfParts>
  <Company>Microsoft</Company>
  <LinksUpToDate>false</LinksUpToDate>
  <CharactersWithSpaces>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2</cp:revision>
  <cp:lastPrinted>2010-03-24T01:20:00Z</cp:lastPrinted>
  <dcterms:created xsi:type="dcterms:W3CDTF">2021-10-01T22:45:00Z</dcterms:created>
  <dcterms:modified xsi:type="dcterms:W3CDTF">2021-10-01T22:45:00Z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